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20B70237"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#91</w:t>
      </w:r>
      <w:r>
        <w:rPr>
          <w:rFonts w:cs="Arial"/>
          <w:b/>
          <w:sz w:val="24"/>
          <w:szCs w:val="24"/>
        </w:rPr>
        <w:tab/>
      </w:r>
      <w:bookmarkStart w:id="1" w:name="_GoBack"/>
      <w:r w:rsidR="00B12B5B" w:rsidRPr="00B12B5B">
        <w:rPr>
          <w:rFonts w:cs="Arial"/>
          <w:b/>
          <w:sz w:val="24"/>
          <w:szCs w:val="24"/>
        </w:rPr>
        <w:t>R4-1905337</w:t>
      </w:r>
      <w:bookmarkEnd w:id="1"/>
    </w:p>
    <w:p w14:paraId="14C4A607" w14:textId="77777777" w:rsidR="006919C7" w:rsidRPr="0087636F" w:rsidRDefault="006919C7" w:rsidP="006919C7">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791C47AC"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05BDAA1B"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70403" w:rsidRPr="00F70403">
        <w:rPr>
          <w:sz w:val="22"/>
        </w:rPr>
        <w:t>n7 new channel BW REFSENS</w:t>
      </w:r>
    </w:p>
    <w:p w14:paraId="60E23B75" w14:textId="77777777" w:rsidR="00F70403" w:rsidRDefault="0043450E" w:rsidP="00F70403">
      <w:pPr>
        <w:rPr>
          <w:b/>
          <w:sz w:val="22"/>
        </w:rPr>
      </w:pPr>
      <w:r w:rsidRPr="00B16EEF">
        <w:rPr>
          <w:b/>
          <w:sz w:val="22"/>
        </w:rPr>
        <w:t>Agenda Item:</w:t>
      </w:r>
      <w:r>
        <w:rPr>
          <w:b/>
          <w:sz w:val="22"/>
        </w:rPr>
        <w:t xml:space="preserve"> </w:t>
      </w:r>
      <w:r>
        <w:rPr>
          <w:b/>
          <w:sz w:val="22"/>
        </w:rPr>
        <w:tab/>
      </w:r>
      <w:r>
        <w:rPr>
          <w:b/>
          <w:sz w:val="22"/>
        </w:rPr>
        <w:tab/>
      </w:r>
      <w:r>
        <w:rPr>
          <w:b/>
          <w:sz w:val="22"/>
        </w:rPr>
        <w:tab/>
      </w:r>
      <w:r w:rsidR="00F70403" w:rsidRPr="00F70403">
        <w:rPr>
          <w:b/>
          <w:sz w:val="22"/>
        </w:rPr>
        <w:t>9.16.1</w:t>
      </w:r>
    </w:p>
    <w:p w14:paraId="7AD518C5" w14:textId="1FF1C271" w:rsidR="0043450E" w:rsidRPr="00F26B60" w:rsidRDefault="0043450E" w:rsidP="00F70403">
      <w:pPr>
        <w:rPr>
          <w:caps/>
          <w:sz w:val="22"/>
        </w:rPr>
      </w:pPr>
      <w:r w:rsidRPr="00B16EEF">
        <w:rPr>
          <w:b/>
          <w:sz w:val="22"/>
        </w:rPr>
        <w:t>Document for:</w:t>
      </w:r>
      <w:r w:rsidRPr="00B16EEF">
        <w:rPr>
          <w:sz w:val="22"/>
        </w:rPr>
        <w:tab/>
      </w:r>
      <w:r w:rsidR="00F70403">
        <w:rPr>
          <w:sz w:val="22"/>
        </w:rPr>
        <w:tab/>
      </w:r>
      <w:r w:rsidR="00F70403">
        <w:rPr>
          <w:sz w:val="22"/>
        </w:rPr>
        <w:tab/>
      </w:r>
      <w:r w:rsidR="00641C2E">
        <w:rPr>
          <w:sz w:val="22"/>
        </w:rPr>
        <w:t>Approval</w:t>
      </w:r>
    </w:p>
    <w:p w14:paraId="5C2448DB" w14:textId="77777777" w:rsidR="0043450E" w:rsidRDefault="0043450E" w:rsidP="0043450E">
      <w:pPr>
        <w:pStyle w:val="Heading1"/>
      </w:pPr>
      <w:r>
        <w:t>1</w:t>
      </w:r>
      <w:r>
        <w:tab/>
        <w:t>Introduction</w:t>
      </w:r>
    </w:p>
    <w:p w14:paraId="6B23C204" w14:textId="7A460A12" w:rsidR="003F0F8B" w:rsidRDefault="00D767C4" w:rsidP="000B5E8E">
      <w:r>
        <w:t xml:space="preserve">This contribution is a </w:t>
      </w:r>
      <w:r w:rsidR="003F0F8B">
        <w:t>proposal how to define n7 REFSENS for the new wider bandwidths.</w:t>
      </w:r>
    </w:p>
    <w:p w14:paraId="34DDDF71" w14:textId="5FE1F377" w:rsidR="003F0F8B" w:rsidRDefault="003F0F8B" w:rsidP="003F0F8B">
      <w:pPr>
        <w:pStyle w:val="Heading1"/>
      </w:pPr>
      <w:r>
        <w:t>2</w:t>
      </w:r>
      <w:r>
        <w:tab/>
        <w:t>Discussion</w:t>
      </w:r>
    </w:p>
    <w:p w14:paraId="312A7314" w14:textId="2223FD6F" w:rsidR="003F0F8B" w:rsidRDefault="003F0F8B" w:rsidP="000B5E8E">
      <w:r>
        <w:t xml:space="preserve">In [1] it was recommended that n7 REFSENS definition is based on </w:t>
      </w:r>
      <w:r w:rsidRPr="003F0F8B">
        <w:t>RB restriction or MSD option</w:t>
      </w:r>
      <w:r>
        <w:t>. In this contribution we propose to use mix of both methods.</w:t>
      </w:r>
    </w:p>
    <w:p w14:paraId="59BE471E" w14:textId="462C46AE" w:rsidR="003F0F8B" w:rsidRDefault="003F0F8B" w:rsidP="003F0F8B">
      <w:pPr>
        <w:pStyle w:val="ListParagraph"/>
        <w:numPr>
          <w:ilvl w:val="0"/>
          <w:numId w:val="5"/>
        </w:numPr>
      </w:pPr>
      <w:r>
        <w:t xml:space="preserve">For channel bandwidths 25 – 40 MHz uplink allocation is placed on worst case </w:t>
      </w:r>
      <w:proofErr w:type="gramStart"/>
      <w:r>
        <w:t>position</w:t>
      </w:r>
      <w:proofErr w:type="gramEnd"/>
      <w:r>
        <w:t xml:space="preserve"> but allocation size is reduced </w:t>
      </w:r>
      <w:r w:rsidR="00125AB9">
        <w:t xml:space="preserve">from </w:t>
      </w:r>
      <w:r>
        <w:t xml:space="preserve">what is used for 20 MHz channel </w:t>
      </w:r>
      <w:r w:rsidR="00125AB9">
        <w:t xml:space="preserve">in order </w:t>
      </w:r>
      <w:r>
        <w:t>not to have to define MSD.</w:t>
      </w:r>
    </w:p>
    <w:p w14:paraId="673BBE6C" w14:textId="2BA0495E" w:rsidR="003F0F8B" w:rsidRDefault="003F0F8B" w:rsidP="003F0F8B">
      <w:pPr>
        <w:pStyle w:val="ListParagraph"/>
        <w:numPr>
          <w:ilvl w:val="0"/>
          <w:numId w:val="5"/>
        </w:numPr>
      </w:pPr>
      <w:r>
        <w:t>For channel bandwidth of 50 MHz MSD is specified by using same uplink allocation RB amount as for 40 MHz channel.</w:t>
      </w:r>
    </w:p>
    <w:p w14:paraId="755173B2" w14:textId="45A458E6" w:rsidR="003F0F8B" w:rsidRDefault="003F0F8B" w:rsidP="003F0F8B">
      <w:r>
        <w:t>With method described above we have some understanding on how REFSENS behaves when channel bandwidths get larger. In case uplink allocation is shifted as was proposed in one of the contributions there is no guidance on the impact.</w:t>
      </w:r>
    </w:p>
    <w:p w14:paraId="4CF35096" w14:textId="7CBBC757" w:rsidR="00D52440" w:rsidRDefault="00D52440" w:rsidP="003F0F8B">
      <w:r>
        <w:t>Based on the results presented in [2] we propose to define the n7 REFSENS as follows.</w:t>
      </w:r>
    </w:p>
    <w:p w14:paraId="08E032DF" w14:textId="69492105" w:rsidR="00D52440" w:rsidRDefault="00D52440" w:rsidP="00D52440">
      <w:pPr>
        <w:pStyle w:val="TH"/>
      </w:pPr>
      <w:bookmarkStart w:id="2" w:name="_Hlk507958268"/>
      <w:r w:rsidRPr="00764BD2">
        <w:t>Table 7.3.2-1</w:t>
      </w:r>
      <w:bookmarkEnd w:id="2"/>
      <w:r w:rsidRPr="00764BD2">
        <w:t xml:space="preserve">: Two antenna port reference sensitivity QPSK PREFSENS </w:t>
      </w:r>
    </w:p>
    <w:tbl>
      <w:tblPr>
        <w:tblW w:w="5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6"/>
        <w:gridCol w:w="660"/>
        <w:gridCol w:w="736"/>
        <w:gridCol w:w="736"/>
        <w:gridCol w:w="736"/>
        <w:gridCol w:w="676"/>
        <w:gridCol w:w="60"/>
        <w:gridCol w:w="736"/>
        <w:gridCol w:w="736"/>
        <w:gridCol w:w="736"/>
      </w:tblGrid>
      <w:tr w:rsidR="00D52440" w:rsidRPr="00764BD2" w14:paraId="25ACD5E1" w14:textId="77777777" w:rsidTr="00D52440">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4B7A160D" w14:textId="77777777" w:rsidR="00D52440" w:rsidRPr="00764BD2" w:rsidRDefault="00D52440" w:rsidP="00D2273B">
            <w:pPr>
              <w:pStyle w:val="TAH"/>
            </w:pPr>
            <w:r w:rsidRPr="00764BD2">
              <w:t>Operating band / SCS / Channel bandwidth / Duplex-mode</w:t>
            </w:r>
          </w:p>
        </w:tc>
      </w:tr>
      <w:tr w:rsidR="00D52440" w:rsidRPr="00764BD2" w14:paraId="3FA46EAC" w14:textId="77777777" w:rsidTr="00D52440">
        <w:trPr>
          <w:cantSplit/>
          <w:trHeight w:val="420"/>
          <w:tblHeader/>
          <w:jc w:val="center"/>
        </w:trPr>
        <w:tc>
          <w:tcPr>
            <w:tcW w:w="509" w:type="pct"/>
            <w:shd w:val="clear" w:color="auto" w:fill="auto"/>
            <w:vAlign w:val="center"/>
          </w:tcPr>
          <w:p w14:paraId="7295D474" w14:textId="77777777" w:rsidR="00D52440" w:rsidRPr="00764BD2" w:rsidRDefault="00D52440" w:rsidP="00D2273B">
            <w:pPr>
              <w:pStyle w:val="TAH"/>
              <w:rPr>
                <w:rFonts w:eastAsia="MS Mincho"/>
              </w:rPr>
            </w:pPr>
            <w:r w:rsidRPr="00764BD2">
              <w:t>Operating Band</w:t>
            </w:r>
          </w:p>
        </w:tc>
        <w:tc>
          <w:tcPr>
            <w:tcW w:w="280" w:type="pct"/>
          </w:tcPr>
          <w:p w14:paraId="79045D6C" w14:textId="77777777" w:rsidR="00D52440" w:rsidRPr="00764BD2" w:rsidRDefault="00D52440" w:rsidP="00D2273B">
            <w:pPr>
              <w:pStyle w:val="TAH"/>
            </w:pPr>
            <w:r w:rsidRPr="00764BD2">
              <w:t>SCS kHz</w:t>
            </w:r>
          </w:p>
        </w:tc>
        <w:tc>
          <w:tcPr>
            <w:tcW w:w="351" w:type="pct"/>
            <w:shd w:val="clear" w:color="auto" w:fill="auto"/>
            <w:vAlign w:val="center"/>
          </w:tcPr>
          <w:p w14:paraId="3780FF08" w14:textId="77777777" w:rsidR="00D52440" w:rsidRPr="00764BD2" w:rsidRDefault="00D52440" w:rsidP="00D2273B">
            <w:pPr>
              <w:pStyle w:val="TAH"/>
            </w:pPr>
            <w:r w:rsidRPr="00764BD2">
              <w:t>5</w:t>
            </w:r>
          </w:p>
          <w:p w14:paraId="6AC4A70D" w14:textId="77777777" w:rsidR="00D52440" w:rsidRPr="00764BD2" w:rsidRDefault="00D52440" w:rsidP="00D2273B">
            <w:pPr>
              <w:pStyle w:val="TAH"/>
              <w:rPr>
                <w:rFonts w:eastAsia="MS Mincho"/>
              </w:rPr>
            </w:pPr>
            <w:r w:rsidRPr="00764BD2">
              <w:t>MHz</w:t>
            </w:r>
            <w:r w:rsidRPr="00764BD2">
              <w:br/>
              <w:t>(dBm)</w:t>
            </w:r>
          </w:p>
        </w:tc>
        <w:tc>
          <w:tcPr>
            <w:tcW w:w="351" w:type="pct"/>
            <w:shd w:val="clear" w:color="auto" w:fill="auto"/>
            <w:vAlign w:val="center"/>
          </w:tcPr>
          <w:p w14:paraId="15499310" w14:textId="77777777" w:rsidR="00D52440" w:rsidRPr="00764BD2" w:rsidRDefault="00D52440" w:rsidP="00D2273B">
            <w:pPr>
              <w:pStyle w:val="TAH"/>
            </w:pPr>
            <w:r w:rsidRPr="00764BD2">
              <w:t>10</w:t>
            </w:r>
          </w:p>
          <w:p w14:paraId="429B9186" w14:textId="77777777" w:rsidR="00D52440" w:rsidRPr="00764BD2" w:rsidRDefault="00D52440" w:rsidP="00D2273B">
            <w:pPr>
              <w:pStyle w:val="TAH"/>
              <w:rPr>
                <w:rFonts w:eastAsia="MS Mincho"/>
              </w:rPr>
            </w:pPr>
            <w:r w:rsidRPr="00764BD2">
              <w:t>MHz</w:t>
            </w:r>
            <w:r w:rsidRPr="00764BD2">
              <w:br/>
              <w:t>(dBm)</w:t>
            </w:r>
          </w:p>
        </w:tc>
        <w:tc>
          <w:tcPr>
            <w:tcW w:w="351" w:type="pct"/>
            <w:shd w:val="clear" w:color="auto" w:fill="auto"/>
            <w:vAlign w:val="center"/>
          </w:tcPr>
          <w:p w14:paraId="652A8ACF" w14:textId="77777777" w:rsidR="00D52440" w:rsidRPr="00764BD2" w:rsidRDefault="00D52440" w:rsidP="00D2273B">
            <w:pPr>
              <w:pStyle w:val="TAH"/>
            </w:pPr>
            <w:r w:rsidRPr="00764BD2">
              <w:t>15</w:t>
            </w:r>
          </w:p>
          <w:p w14:paraId="2C1C0BD4" w14:textId="77777777" w:rsidR="00D52440" w:rsidRPr="00764BD2" w:rsidRDefault="00D52440" w:rsidP="00D2273B">
            <w:pPr>
              <w:pStyle w:val="TAH"/>
              <w:rPr>
                <w:rFonts w:eastAsia="MS Mincho"/>
              </w:rPr>
            </w:pPr>
            <w:r w:rsidRPr="00764BD2">
              <w:t>MHz</w:t>
            </w:r>
            <w:r w:rsidRPr="00764BD2">
              <w:br/>
              <w:t>(dBm)</w:t>
            </w:r>
          </w:p>
        </w:tc>
        <w:tc>
          <w:tcPr>
            <w:tcW w:w="351" w:type="pct"/>
            <w:shd w:val="clear" w:color="auto" w:fill="auto"/>
            <w:vAlign w:val="center"/>
          </w:tcPr>
          <w:p w14:paraId="4AFE9BAE" w14:textId="77777777" w:rsidR="00D52440" w:rsidRPr="00764BD2" w:rsidRDefault="00D52440" w:rsidP="00D2273B">
            <w:pPr>
              <w:pStyle w:val="TAH"/>
            </w:pPr>
            <w:r w:rsidRPr="00764BD2">
              <w:t>20</w:t>
            </w:r>
          </w:p>
          <w:p w14:paraId="24A74FFC" w14:textId="77777777" w:rsidR="00D52440" w:rsidRPr="00764BD2" w:rsidRDefault="00D52440" w:rsidP="00D2273B">
            <w:pPr>
              <w:pStyle w:val="TAH"/>
              <w:rPr>
                <w:rFonts w:eastAsia="MS Mincho"/>
              </w:rPr>
            </w:pPr>
            <w:r w:rsidRPr="00764BD2">
              <w:t>MHz</w:t>
            </w:r>
            <w:r w:rsidRPr="00764BD2">
              <w:br/>
              <w:t>(dBm)</w:t>
            </w:r>
          </w:p>
        </w:tc>
        <w:tc>
          <w:tcPr>
            <w:tcW w:w="351" w:type="pct"/>
            <w:gridSpan w:val="2"/>
            <w:shd w:val="clear" w:color="auto" w:fill="auto"/>
            <w:vAlign w:val="center"/>
          </w:tcPr>
          <w:p w14:paraId="41B42DFE" w14:textId="77777777" w:rsidR="00D52440" w:rsidRPr="00764BD2" w:rsidRDefault="00D52440" w:rsidP="00D2273B">
            <w:pPr>
              <w:pStyle w:val="TAH"/>
            </w:pPr>
            <w:r w:rsidRPr="00764BD2">
              <w:t>25</w:t>
            </w:r>
          </w:p>
          <w:p w14:paraId="38555300" w14:textId="77777777" w:rsidR="00D52440" w:rsidRPr="00764BD2" w:rsidRDefault="00D52440" w:rsidP="00D2273B">
            <w:pPr>
              <w:pStyle w:val="TAH"/>
              <w:rPr>
                <w:rFonts w:eastAsia="MS Mincho"/>
              </w:rPr>
            </w:pPr>
            <w:r w:rsidRPr="00764BD2">
              <w:t>MHz</w:t>
            </w:r>
            <w:r w:rsidRPr="00764BD2">
              <w:br/>
              <w:t>(dBm)</w:t>
            </w:r>
          </w:p>
        </w:tc>
        <w:tc>
          <w:tcPr>
            <w:tcW w:w="351" w:type="pct"/>
          </w:tcPr>
          <w:p w14:paraId="3C5DE5CA" w14:textId="77777777" w:rsidR="00D52440" w:rsidRPr="00764BD2" w:rsidRDefault="00D52440" w:rsidP="00D2273B">
            <w:pPr>
              <w:pStyle w:val="TAH"/>
            </w:pPr>
            <w:r w:rsidRPr="00764BD2">
              <w:t>30 MHz (dBm)</w:t>
            </w:r>
          </w:p>
        </w:tc>
        <w:tc>
          <w:tcPr>
            <w:tcW w:w="351" w:type="pct"/>
            <w:shd w:val="clear" w:color="auto" w:fill="auto"/>
            <w:vAlign w:val="center"/>
          </w:tcPr>
          <w:p w14:paraId="79455876" w14:textId="77777777" w:rsidR="00D52440" w:rsidRPr="00764BD2" w:rsidRDefault="00D52440" w:rsidP="00D2273B">
            <w:pPr>
              <w:pStyle w:val="TAH"/>
            </w:pPr>
            <w:r w:rsidRPr="00764BD2">
              <w:t>40</w:t>
            </w:r>
          </w:p>
          <w:p w14:paraId="745F9E26" w14:textId="77777777" w:rsidR="00D52440" w:rsidRPr="00764BD2" w:rsidRDefault="00D52440" w:rsidP="00D2273B">
            <w:pPr>
              <w:pStyle w:val="TAH"/>
              <w:rPr>
                <w:rFonts w:eastAsia="MS Mincho"/>
              </w:rPr>
            </w:pPr>
            <w:r w:rsidRPr="00764BD2">
              <w:t>MHz</w:t>
            </w:r>
            <w:r w:rsidRPr="00764BD2">
              <w:br/>
              <w:t>(dBm)</w:t>
            </w:r>
          </w:p>
        </w:tc>
        <w:tc>
          <w:tcPr>
            <w:tcW w:w="351" w:type="pct"/>
            <w:vAlign w:val="center"/>
          </w:tcPr>
          <w:p w14:paraId="13431E9B" w14:textId="77777777" w:rsidR="00D52440" w:rsidRPr="00764BD2" w:rsidRDefault="00D52440" w:rsidP="00D2273B">
            <w:pPr>
              <w:pStyle w:val="TAH"/>
            </w:pPr>
            <w:r w:rsidRPr="00764BD2">
              <w:t>50</w:t>
            </w:r>
          </w:p>
          <w:p w14:paraId="10F9CB19" w14:textId="77777777" w:rsidR="00D52440" w:rsidRPr="00764BD2" w:rsidRDefault="00D52440" w:rsidP="00D2273B">
            <w:pPr>
              <w:pStyle w:val="TAH"/>
            </w:pPr>
            <w:r w:rsidRPr="00764BD2">
              <w:t>MHz</w:t>
            </w:r>
            <w:r w:rsidRPr="00764BD2">
              <w:br/>
              <w:t>(dBm)</w:t>
            </w:r>
          </w:p>
        </w:tc>
        <w:tc>
          <w:tcPr>
            <w:tcW w:w="351" w:type="pct"/>
            <w:gridSpan w:val="2"/>
            <w:vAlign w:val="center"/>
          </w:tcPr>
          <w:p w14:paraId="59F126B1" w14:textId="77777777" w:rsidR="00D52440" w:rsidRPr="00764BD2" w:rsidRDefault="00D52440" w:rsidP="00D2273B">
            <w:pPr>
              <w:pStyle w:val="TAH"/>
            </w:pPr>
            <w:r w:rsidRPr="00764BD2">
              <w:t>60</w:t>
            </w:r>
          </w:p>
          <w:p w14:paraId="13663F60" w14:textId="77777777" w:rsidR="00D52440" w:rsidRPr="00764BD2" w:rsidRDefault="00D52440" w:rsidP="00D2273B">
            <w:pPr>
              <w:pStyle w:val="TAH"/>
            </w:pPr>
            <w:r w:rsidRPr="00764BD2">
              <w:t>MHz</w:t>
            </w:r>
            <w:r w:rsidRPr="00764BD2">
              <w:br/>
              <w:t>(dBm)</w:t>
            </w:r>
          </w:p>
        </w:tc>
        <w:tc>
          <w:tcPr>
            <w:tcW w:w="351" w:type="pct"/>
            <w:vAlign w:val="center"/>
          </w:tcPr>
          <w:p w14:paraId="549A0F01" w14:textId="77777777" w:rsidR="00D52440" w:rsidRPr="00764BD2" w:rsidRDefault="00D52440" w:rsidP="00D2273B">
            <w:pPr>
              <w:pStyle w:val="TAH"/>
            </w:pPr>
            <w:r w:rsidRPr="00764BD2">
              <w:t>80</w:t>
            </w:r>
          </w:p>
          <w:p w14:paraId="353E7DFE" w14:textId="77777777" w:rsidR="00D52440" w:rsidRPr="00764BD2" w:rsidRDefault="00D52440" w:rsidP="00D2273B">
            <w:pPr>
              <w:pStyle w:val="TAH"/>
            </w:pPr>
            <w:r w:rsidRPr="00764BD2">
              <w:t>MHz</w:t>
            </w:r>
            <w:r w:rsidRPr="00764BD2">
              <w:br/>
              <w:t>(dBm)</w:t>
            </w:r>
          </w:p>
        </w:tc>
        <w:tc>
          <w:tcPr>
            <w:tcW w:w="351" w:type="pct"/>
          </w:tcPr>
          <w:p w14:paraId="397450F1" w14:textId="77777777" w:rsidR="00D52440" w:rsidRPr="00764BD2" w:rsidRDefault="00D52440" w:rsidP="00D2273B">
            <w:pPr>
              <w:pStyle w:val="TAH"/>
            </w:pPr>
            <w:r w:rsidRPr="00764BD2">
              <w:t>90</w:t>
            </w:r>
          </w:p>
          <w:p w14:paraId="3E51F4F5" w14:textId="77777777" w:rsidR="00D52440" w:rsidRPr="00764BD2" w:rsidRDefault="00D52440" w:rsidP="00D2273B">
            <w:pPr>
              <w:pStyle w:val="TAH"/>
            </w:pPr>
            <w:r w:rsidRPr="00764BD2">
              <w:t>MHz</w:t>
            </w:r>
            <w:r w:rsidRPr="00764BD2">
              <w:br/>
              <w:t>(dBm)</w:t>
            </w:r>
          </w:p>
        </w:tc>
        <w:tc>
          <w:tcPr>
            <w:tcW w:w="351" w:type="pct"/>
            <w:vAlign w:val="center"/>
          </w:tcPr>
          <w:p w14:paraId="692F38D0" w14:textId="77777777" w:rsidR="00D52440" w:rsidRPr="00764BD2" w:rsidRDefault="00D52440" w:rsidP="00D2273B">
            <w:pPr>
              <w:pStyle w:val="TAH"/>
            </w:pPr>
            <w:r w:rsidRPr="00764BD2">
              <w:t>100 MHz</w:t>
            </w:r>
            <w:r w:rsidRPr="00764BD2">
              <w:br/>
              <w:t>(dBm)</w:t>
            </w:r>
          </w:p>
        </w:tc>
      </w:tr>
      <w:tr w:rsidR="00D52440" w:rsidRPr="00764BD2" w14:paraId="1FDCDE95" w14:textId="77777777" w:rsidTr="00D52440">
        <w:trPr>
          <w:trHeight w:val="255"/>
          <w:jc w:val="center"/>
        </w:trPr>
        <w:tc>
          <w:tcPr>
            <w:tcW w:w="509" w:type="pct"/>
            <w:vMerge w:val="restart"/>
            <w:shd w:val="clear" w:color="auto" w:fill="auto"/>
            <w:vAlign w:val="center"/>
          </w:tcPr>
          <w:p w14:paraId="3474BC73" w14:textId="77777777" w:rsidR="00D52440" w:rsidRPr="00764BD2" w:rsidRDefault="00D52440" w:rsidP="00D2273B">
            <w:pPr>
              <w:pStyle w:val="TAC"/>
            </w:pPr>
            <w:r w:rsidRPr="00764BD2">
              <w:rPr>
                <w:rFonts w:hint="eastAsia"/>
                <w:lang w:eastAsia="zh-CN"/>
              </w:rPr>
              <w:t>n7</w:t>
            </w:r>
            <w:r w:rsidRPr="00764BD2">
              <w:rPr>
                <w:vertAlign w:val="superscript"/>
                <w:lang w:eastAsia="zh-CN"/>
              </w:rPr>
              <w:t>1</w:t>
            </w:r>
          </w:p>
        </w:tc>
        <w:tc>
          <w:tcPr>
            <w:tcW w:w="280" w:type="pct"/>
            <w:vAlign w:val="center"/>
          </w:tcPr>
          <w:p w14:paraId="7D6E69DB" w14:textId="77777777" w:rsidR="00D52440" w:rsidRPr="00764BD2" w:rsidRDefault="00D52440" w:rsidP="00D2273B">
            <w:pPr>
              <w:pStyle w:val="TAC"/>
              <w:rPr>
                <w:rFonts w:eastAsia="MS Mincho" w:cs="Arial"/>
              </w:rPr>
            </w:pPr>
            <w:r w:rsidRPr="00764BD2">
              <w:rPr>
                <w:rFonts w:eastAsia="MS Mincho" w:cs="Arial"/>
              </w:rPr>
              <w:t>15</w:t>
            </w:r>
          </w:p>
        </w:tc>
        <w:tc>
          <w:tcPr>
            <w:tcW w:w="351" w:type="pct"/>
            <w:shd w:val="clear" w:color="auto" w:fill="auto"/>
            <w:vAlign w:val="center"/>
          </w:tcPr>
          <w:p w14:paraId="0FDFEDD9" w14:textId="77777777" w:rsidR="00D52440" w:rsidRPr="00764BD2" w:rsidRDefault="00D52440" w:rsidP="00D2273B">
            <w:pPr>
              <w:pStyle w:val="TAC"/>
            </w:pPr>
            <w:r w:rsidRPr="00764BD2">
              <w:rPr>
                <w:rFonts w:cs="Arial"/>
                <w:szCs w:val="18"/>
              </w:rPr>
              <w:t>-98.0</w:t>
            </w:r>
          </w:p>
        </w:tc>
        <w:tc>
          <w:tcPr>
            <w:tcW w:w="351" w:type="pct"/>
            <w:shd w:val="clear" w:color="auto" w:fill="auto"/>
            <w:vAlign w:val="center"/>
          </w:tcPr>
          <w:p w14:paraId="1CB457E7" w14:textId="77777777" w:rsidR="00D52440" w:rsidRPr="00764BD2" w:rsidRDefault="00D52440" w:rsidP="00D2273B">
            <w:pPr>
              <w:pStyle w:val="TAC"/>
            </w:pPr>
            <w:r w:rsidRPr="00764BD2">
              <w:rPr>
                <w:rFonts w:cs="Arial"/>
                <w:szCs w:val="18"/>
              </w:rPr>
              <w:t>-94.8</w:t>
            </w:r>
          </w:p>
        </w:tc>
        <w:tc>
          <w:tcPr>
            <w:tcW w:w="351" w:type="pct"/>
            <w:shd w:val="clear" w:color="auto" w:fill="auto"/>
            <w:vAlign w:val="center"/>
          </w:tcPr>
          <w:p w14:paraId="4D9D09FD" w14:textId="77777777" w:rsidR="00D52440" w:rsidRPr="00764BD2" w:rsidRDefault="00D52440" w:rsidP="00D2273B">
            <w:pPr>
              <w:pStyle w:val="TAC"/>
            </w:pPr>
            <w:r w:rsidRPr="00764BD2">
              <w:rPr>
                <w:rFonts w:cs="Arial"/>
                <w:szCs w:val="18"/>
              </w:rPr>
              <w:t>-93.0</w:t>
            </w:r>
          </w:p>
        </w:tc>
        <w:tc>
          <w:tcPr>
            <w:tcW w:w="387" w:type="pct"/>
            <w:gridSpan w:val="2"/>
            <w:shd w:val="clear" w:color="auto" w:fill="auto"/>
            <w:vAlign w:val="center"/>
          </w:tcPr>
          <w:p w14:paraId="1C951D48" w14:textId="77777777" w:rsidR="00D52440" w:rsidRPr="00764BD2" w:rsidRDefault="00D52440" w:rsidP="00D2273B">
            <w:pPr>
              <w:pStyle w:val="TAC"/>
            </w:pPr>
            <w:r w:rsidRPr="00764BD2">
              <w:rPr>
                <w:rFonts w:cs="Arial"/>
                <w:szCs w:val="18"/>
              </w:rPr>
              <w:t>-91.8</w:t>
            </w:r>
          </w:p>
        </w:tc>
        <w:tc>
          <w:tcPr>
            <w:tcW w:w="315" w:type="pct"/>
            <w:shd w:val="clear" w:color="auto" w:fill="auto"/>
            <w:vAlign w:val="center"/>
          </w:tcPr>
          <w:p w14:paraId="1F911BFD" w14:textId="77777777" w:rsidR="00D52440" w:rsidRPr="00D52440" w:rsidRDefault="00D52440" w:rsidP="00D2273B">
            <w:pPr>
              <w:pStyle w:val="TAC"/>
              <w:rPr>
                <w:highlight w:val="yellow"/>
              </w:rPr>
            </w:pPr>
            <w:r w:rsidRPr="00D52440">
              <w:rPr>
                <w:highlight w:val="yellow"/>
              </w:rPr>
              <w:t>-90.7</w:t>
            </w:r>
          </w:p>
        </w:tc>
        <w:tc>
          <w:tcPr>
            <w:tcW w:w="351" w:type="pct"/>
            <w:vAlign w:val="center"/>
          </w:tcPr>
          <w:p w14:paraId="1CEB81AB" w14:textId="77777777" w:rsidR="00D52440" w:rsidRPr="00D52440" w:rsidRDefault="00D52440" w:rsidP="00D2273B">
            <w:pPr>
              <w:pStyle w:val="TAC"/>
              <w:rPr>
                <w:highlight w:val="yellow"/>
              </w:rPr>
            </w:pPr>
            <w:r w:rsidRPr="00D52440">
              <w:rPr>
                <w:highlight w:val="yellow"/>
              </w:rPr>
              <w:t>-89.9</w:t>
            </w:r>
          </w:p>
        </w:tc>
        <w:tc>
          <w:tcPr>
            <w:tcW w:w="351" w:type="pct"/>
            <w:shd w:val="clear" w:color="auto" w:fill="auto"/>
            <w:vAlign w:val="center"/>
          </w:tcPr>
          <w:p w14:paraId="11DA3EE9" w14:textId="77777777" w:rsidR="00D52440" w:rsidRPr="00D52440" w:rsidRDefault="00D52440" w:rsidP="00D2273B">
            <w:pPr>
              <w:pStyle w:val="TAC"/>
              <w:rPr>
                <w:highlight w:val="yellow"/>
              </w:rPr>
            </w:pPr>
            <w:r w:rsidRPr="00D52440">
              <w:rPr>
                <w:highlight w:val="yellow"/>
              </w:rPr>
              <w:t>-88.6</w:t>
            </w:r>
          </w:p>
        </w:tc>
        <w:tc>
          <w:tcPr>
            <w:tcW w:w="351" w:type="pct"/>
            <w:vAlign w:val="center"/>
          </w:tcPr>
          <w:p w14:paraId="7CAC368D" w14:textId="77777777" w:rsidR="00D52440" w:rsidRPr="00D52440" w:rsidRDefault="00D52440" w:rsidP="00D2273B">
            <w:pPr>
              <w:pStyle w:val="TAC"/>
              <w:rPr>
                <w:highlight w:val="yellow"/>
              </w:rPr>
            </w:pPr>
            <w:r w:rsidRPr="00D52440">
              <w:rPr>
                <w:highlight w:val="yellow"/>
              </w:rPr>
              <w:t>-77.6</w:t>
            </w:r>
          </w:p>
        </w:tc>
        <w:tc>
          <w:tcPr>
            <w:tcW w:w="322" w:type="pct"/>
            <w:vAlign w:val="center"/>
          </w:tcPr>
          <w:p w14:paraId="75B5AB1E" w14:textId="77777777" w:rsidR="00D52440" w:rsidRPr="00764BD2" w:rsidRDefault="00D52440" w:rsidP="00D2273B">
            <w:pPr>
              <w:pStyle w:val="TAC"/>
            </w:pPr>
          </w:p>
        </w:tc>
        <w:tc>
          <w:tcPr>
            <w:tcW w:w="380" w:type="pct"/>
            <w:gridSpan w:val="2"/>
            <w:vAlign w:val="center"/>
          </w:tcPr>
          <w:p w14:paraId="55728D51" w14:textId="77777777" w:rsidR="00D52440" w:rsidRPr="00764BD2" w:rsidRDefault="00D52440" w:rsidP="00D2273B">
            <w:pPr>
              <w:pStyle w:val="TAC"/>
            </w:pPr>
          </w:p>
        </w:tc>
        <w:tc>
          <w:tcPr>
            <w:tcW w:w="351" w:type="pct"/>
            <w:vAlign w:val="center"/>
          </w:tcPr>
          <w:p w14:paraId="26A43A2A" w14:textId="77777777" w:rsidR="00D52440" w:rsidRPr="00764BD2" w:rsidRDefault="00D52440" w:rsidP="00D2273B">
            <w:pPr>
              <w:pStyle w:val="TAC"/>
            </w:pPr>
          </w:p>
        </w:tc>
        <w:tc>
          <w:tcPr>
            <w:tcW w:w="351" w:type="pct"/>
            <w:vAlign w:val="center"/>
          </w:tcPr>
          <w:p w14:paraId="055819A7" w14:textId="77777777" w:rsidR="00D52440" w:rsidRPr="00764BD2" w:rsidRDefault="00D52440" w:rsidP="00D2273B">
            <w:pPr>
              <w:pStyle w:val="TAC"/>
            </w:pPr>
          </w:p>
        </w:tc>
      </w:tr>
      <w:tr w:rsidR="00D52440" w:rsidRPr="00764BD2" w14:paraId="4159D5BB" w14:textId="77777777" w:rsidTr="00D52440">
        <w:trPr>
          <w:trHeight w:val="255"/>
          <w:jc w:val="center"/>
        </w:trPr>
        <w:tc>
          <w:tcPr>
            <w:tcW w:w="509" w:type="pct"/>
            <w:vMerge/>
            <w:shd w:val="clear" w:color="auto" w:fill="auto"/>
            <w:vAlign w:val="center"/>
          </w:tcPr>
          <w:p w14:paraId="7753B578" w14:textId="77777777" w:rsidR="00D52440" w:rsidRPr="00764BD2" w:rsidRDefault="00D52440" w:rsidP="00D2273B">
            <w:pPr>
              <w:pStyle w:val="TAC"/>
            </w:pPr>
          </w:p>
        </w:tc>
        <w:tc>
          <w:tcPr>
            <w:tcW w:w="280" w:type="pct"/>
            <w:vAlign w:val="center"/>
          </w:tcPr>
          <w:p w14:paraId="6165B766" w14:textId="77777777" w:rsidR="00D52440" w:rsidRPr="00764BD2" w:rsidRDefault="00D52440" w:rsidP="00D2273B">
            <w:pPr>
              <w:pStyle w:val="TAC"/>
              <w:rPr>
                <w:rFonts w:eastAsia="MS Mincho" w:cs="Arial"/>
              </w:rPr>
            </w:pPr>
            <w:r w:rsidRPr="00764BD2">
              <w:rPr>
                <w:rFonts w:eastAsia="MS Mincho" w:cs="Arial"/>
              </w:rPr>
              <w:t>30</w:t>
            </w:r>
          </w:p>
        </w:tc>
        <w:tc>
          <w:tcPr>
            <w:tcW w:w="351" w:type="pct"/>
            <w:shd w:val="clear" w:color="auto" w:fill="auto"/>
            <w:vAlign w:val="center"/>
          </w:tcPr>
          <w:p w14:paraId="1639B92C" w14:textId="77777777" w:rsidR="00D52440" w:rsidRPr="00764BD2" w:rsidRDefault="00D52440" w:rsidP="00D2273B">
            <w:pPr>
              <w:pStyle w:val="TAC"/>
            </w:pPr>
          </w:p>
        </w:tc>
        <w:tc>
          <w:tcPr>
            <w:tcW w:w="351" w:type="pct"/>
            <w:shd w:val="clear" w:color="auto" w:fill="auto"/>
            <w:vAlign w:val="center"/>
          </w:tcPr>
          <w:p w14:paraId="3F817CCA" w14:textId="77777777" w:rsidR="00D52440" w:rsidRPr="00764BD2" w:rsidRDefault="00D52440" w:rsidP="00D2273B">
            <w:pPr>
              <w:pStyle w:val="TAC"/>
            </w:pPr>
            <w:r w:rsidRPr="00764BD2">
              <w:rPr>
                <w:rFonts w:cs="Arial"/>
                <w:szCs w:val="18"/>
              </w:rPr>
              <w:t>-95.1</w:t>
            </w:r>
          </w:p>
        </w:tc>
        <w:tc>
          <w:tcPr>
            <w:tcW w:w="351" w:type="pct"/>
            <w:shd w:val="clear" w:color="auto" w:fill="auto"/>
            <w:vAlign w:val="center"/>
          </w:tcPr>
          <w:p w14:paraId="659D26E0" w14:textId="77777777" w:rsidR="00D52440" w:rsidRPr="00764BD2" w:rsidRDefault="00D52440" w:rsidP="00D2273B">
            <w:pPr>
              <w:pStyle w:val="TAC"/>
            </w:pPr>
            <w:r w:rsidRPr="00764BD2">
              <w:rPr>
                <w:rFonts w:cs="Arial"/>
                <w:szCs w:val="18"/>
              </w:rPr>
              <w:t>-93.1</w:t>
            </w:r>
          </w:p>
        </w:tc>
        <w:tc>
          <w:tcPr>
            <w:tcW w:w="387" w:type="pct"/>
            <w:gridSpan w:val="2"/>
            <w:shd w:val="clear" w:color="auto" w:fill="auto"/>
            <w:vAlign w:val="center"/>
          </w:tcPr>
          <w:p w14:paraId="58E942E1" w14:textId="77777777" w:rsidR="00D52440" w:rsidRPr="00764BD2" w:rsidRDefault="00D52440" w:rsidP="00D2273B">
            <w:pPr>
              <w:pStyle w:val="TAC"/>
            </w:pPr>
            <w:r w:rsidRPr="00764BD2">
              <w:rPr>
                <w:rFonts w:cs="Arial"/>
                <w:szCs w:val="18"/>
              </w:rPr>
              <w:t>-92.0</w:t>
            </w:r>
          </w:p>
        </w:tc>
        <w:tc>
          <w:tcPr>
            <w:tcW w:w="315" w:type="pct"/>
            <w:shd w:val="clear" w:color="auto" w:fill="auto"/>
            <w:vAlign w:val="center"/>
          </w:tcPr>
          <w:p w14:paraId="07B793F9" w14:textId="77777777" w:rsidR="00D52440" w:rsidRPr="00D52440" w:rsidRDefault="00D52440" w:rsidP="00D2273B">
            <w:pPr>
              <w:pStyle w:val="TAC"/>
              <w:rPr>
                <w:highlight w:val="yellow"/>
              </w:rPr>
            </w:pPr>
            <w:r w:rsidRPr="00D52440">
              <w:rPr>
                <w:highlight w:val="yellow"/>
              </w:rPr>
              <w:t>-90.8</w:t>
            </w:r>
          </w:p>
        </w:tc>
        <w:tc>
          <w:tcPr>
            <w:tcW w:w="351" w:type="pct"/>
            <w:vAlign w:val="center"/>
          </w:tcPr>
          <w:p w14:paraId="28B46FF4" w14:textId="77777777" w:rsidR="00D52440" w:rsidRPr="00D52440" w:rsidRDefault="00D52440" w:rsidP="00D2273B">
            <w:pPr>
              <w:pStyle w:val="TAC"/>
              <w:rPr>
                <w:highlight w:val="yellow"/>
              </w:rPr>
            </w:pPr>
            <w:r w:rsidRPr="00D52440">
              <w:rPr>
                <w:highlight w:val="yellow"/>
              </w:rPr>
              <w:t>-90.0</w:t>
            </w:r>
          </w:p>
        </w:tc>
        <w:tc>
          <w:tcPr>
            <w:tcW w:w="351" w:type="pct"/>
            <w:shd w:val="clear" w:color="auto" w:fill="auto"/>
            <w:vAlign w:val="center"/>
          </w:tcPr>
          <w:p w14:paraId="2D37BBD5" w14:textId="77777777" w:rsidR="00D52440" w:rsidRPr="00D52440" w:rsidRDefault="00D52440" w:rsidP="00D2273B">
            <w:pPr>
              <w:pStyle w:val="TAC"/>
              <w:rPr>
                <w:highlight w:val="yellow"/>
              </w:rPr>
            </w:pPr>
            <w:r w:rsidRPr="00D52440">
              <w:rPr>
                <w:highlight w:val="yellow"/>
              </w:rPr>
              <w:t>-88.7</w:t>
            </w:r>
          </w:p>
        </w:tc>
        <w:tc>
          <w:tcPr>
            <w:tcW w:w="351" w:type="pct"/>
            <w:vAlign w:val="center"/>
          </w:tcPr>
          <w:p w14:paraId="4E2DAC33" w14:textId="77777777" w:rsidR="00D52440" w:rsidRPr="00D52440" w:rsidRDefault="00D52440" w:rsidP="00D2273B">
            <w:pPr>
              <w:pStyle w:val="TAC"/>
              <w:rPr>
                <w:highlight w:val="yellow"/>
              </w:rPr>
            </w:pPr>
            <w:r w:rsidRPr="00D52440">
              <w:rPr>
                <w:highlight w:val="yellow"/>
              </w:rPr>
              <w:t>-77.7</w:t>
            </w:r>
          </w:p>
        </w:tc>
        <w:tc>
          <w:tcPr>
            <w:tcW w:w="322" w:type="pct"/>
            <w:vAlign w:val="center"/>
          </w:tcPr>
          <w:p w14:paraId="493407DA" w14:textId="77777777" w:rsidR="00D52440" w:rsidRPr="00764BD2" w:rsidRDefault="00D52440" w:rsidP="00D2273B">
            <w:pPr>
              <w:pStyle w:val="TAC"/>
            </w:pPr>
          </w:p>
        </w:tc>
        <w:tc>
          <w:tcPr>
            <w:tcW w:w="380" w:type="pct"/>
            <w:gridSpan w:val="2"/>
            <w:vAlign w:val="center"/>
          </w:tcPr>
          <w:p w14:paraId="6C1E228A" w14:textId="77777777" w:rsidR="00D52440" w:rsidRPr="00764BD2" w:rsidRDefault="00D52440" w:rsidP="00D2273B">
            <w:pPr>
              <w:pStyle w:val="TAC"/>
            </w:pPr>
          </w:p>
        </w:tc>
        <w:tc>
          <w:tcPr>
            <w:tcW w:w="351" w:type="pct"/>
            <w:vAlign w:val="center"/>
          </w:tcPr>
          <w:p w14:paraId="5B1FFAFF" w14:textId="77777777" w:rsidR="00D52440" w:rsidRPr="00764BD2" w:rsidRDefault="00D52440" w:rsidP="00D2273B">
            <w:pPr>
              <w:pStyle w:val="TAC"/>
            </w:pPr>
          </w:p>
        </w:tc>
        <w:tc>
          <w:tcPr>
            <w:tcW w:w="351" w:type="pct"/>
            <w:vAlign w:val="center"/>
          </w:tcPr>
          <w:p w14:paraId="74ECF402" w14:textId="77777777" w:rsidR="00D52440" w:rsidRPr="00764BD2" w:rsidRDefault="00D52440" w:rsidP="00D2273B">
            <w:pPr>
              <w:pStyle w:val="TAC"/>
            </w:pPr>
          </w:p>
        </w:tc>
      </w:tr>
      <w:tr w:rsidR="00D52440" w:rsidRPr="00764BD2" w14:paraId="7D4C3D4A" w14:textId="77777777" w:rsidTr="00D52440">
        <w:trPr>
          <w:trHeight w:val="255"/>
          <w:jc w:val="center"/>
        </w:trPr>
        <w:tc>
          <w:tcPr>
            <w:tcW w:w="509" w:type="pct"/>
            <w:vMerge/>
            <w:shd w:val="clear" w:color="auto" w:fill="auto"/>
            <w:vAlign w:val="center"/>
          </w:tcPr>
          <w:p w14:paraId="2E693B14" w14:textId="77777777" w:rsidR="00D52440" w:rsidRPr="00764BD2" w:rsidRDefault="00D52440" w:rsidP="00D2273B">
            <w:pPr>
              <w:pStyle w:val="TAC"/>
            </w:pPr>
          </w:p>
        </w:tc>
        <w:tc>
          <w:tcPr>
            <w:tcW w:w="280" w:type="pct"/>
            <w:vAlign w:val="center"/>
          </w:tcPr>
          <w:p w14:paraId="160C476F" w14:textId="77777777" w:rsidR="00D52440" w:rsidRPr="00764BD2" w:rsidRDefault="00D52440" w:rsidP="00D2273B">
            <w:pPr>
              <w:pStyle w:val="TAC"/>
              <w:rPr>
                <w:rFonts w:eastAsia="MS Mincho" w:cs="Arial"/>
              </w:rPr>
            </w:pPr>
            <w:r w:rsidRPr="00764BD2">
              <w:rPr>
                <w:rFonts w:eastAsia="MS Mincho" w:cs="Arial"/>
              </w:rPr>
              <w:t>60</w:t>
            </w:r>
          </w:p>
        </w:tc>
        <w:tc>
          <w:tcPr>
            <w:tcW w:w="351" w:type="pct"/>
            <w:shd w:val="clear" w:color="auto" w:fill="auto"/>
            <w:vAlign w:val="center"/>
          </w:tcPr>
          <w:p w14:paraId="701D26A4" w14:textId="77777777" w:rsidR="00D52440" w:rsidRPr="00764BD2" w:rsidRDefault="00D52440" w:rsidP="00D2273B">
            <w:pPr>
              <w:pStyle w:val="TAC"/>
            </w:pPr>
          </w:p>
        </w:tc>
        <w:tc>
          <w:tcPr>
            <w:tcW w:w="351" w:type="pct"/>
            <w:shd w:val="clear" w:color="auto" w:fill="auto"/>
            <w:vAlign w:val="center"/>
          </w:tcPr>
          <w:p w14:paraId="2960600F" w14:textId="77777777" w:rsidR="00D52440" w:rsidRPr="00764BD2" w:rsidRDefault="00D52440" w:rsidP="00D2273B">
            <w:pPr>
              <w:pStyle w:val="TAC"/>
            </w:pPr>
            <w:r w:rsidRPr="00764BD2">
              <w:rPr>
                <w:rFonts w:hint="eastAsia"/>
                <w:lang w:eastAsia="zh-CN"/>
              </w:rPr>
              <w:t>-95.5</w:t>
            </w:r>
          </w:p>
        </w:tc>
        <w:tc>
          <w:tcPr>
            <w:tcW w:w="351" w:type="pct"/>
            <w:shd w:val="clear" w:color="auto" w:fill="auto"/>
            <w:vAlign w:val="center"/>
          </w:tcPr>
          <w:p w14:paraId="7151EA4D" w14:textId="77777777" w:rsidR="00D52440" w:rsidRPr="00764BD2" w:rsidRDefault="00D52440" w:rsidP="00D2273B">
            <w:pPr>
              <w:pStyle w:val="TAC"/>
            </w:pPr>
            <w:r w:rsidRPr="00764BD2">
              <w:rPr>
                <w:rFonts w:cs="Arial"/>
                <w:szCs w:val="18"/>
              </w:rPr>
              <w:t>-93.4</w:t>
            </w:r>
          </w:p>
        </w:tc>
        <w:tc>
          <w:tcPr>
            <w:tcW w:w="387" w:type="pct"/>
            <w:gridSpan w:val="2"/>
            <w:shd w:val="clear" w:color="auto" w:fill="auto"/>
            <w:vAlign w:val="center"/>
          </w:tcPr>
          <w:p w14:paraId="6E96776B" w14:textId="77777777" w:rsidR="00D52440" w:rsidRPr="00764BD2" w:rsidRDefault="00D52440" w:rsidP="00D2273B">
            <w:pPr>
              <w:pStyle w:val="TAC"/>
            </w:pPr>
            <w:r w:rsidRPr="00764BD2">
              <w:rPr>
                <w:rFonts w:cs="Arial"/>
                <w:szCs w:val="18"/>
              </w:rPr>
              <w:t>-92.2</w:t>
            </w:r>
          </w:p>
        </w:tc>
        <w:tc>
          <w:tcPr>
            <w:tcW w:w="315" w:type="pct"/>
            <w:shd w:val="clear" w:color="auto" w:fill="auto"/>
            <w:vAlign w:val="center"/>
          </w:tcPr>
          <w:p w14:paraId="1D702FFF" w14:textId="77777777" w:rsidR="00D52440" w:rsidRPr="00D52440" w:rsidRDefault="00D52440" w:rsidP="00D2273B">
            <w:pPr>
              <w:pStyle w:val="TAC"/>
              <w:rPr>
                <w:highlight w:val="yellow"/>
              </w:rPr>
            </w:pPr>
            <w:r w:rsidRPr="00D52440">
              <w:rPr>
                <w:highlight w:val="yellow"/>
              </w:rPr>
              <w:t>-91.0</w:t>
            </w:r>
          </w:p>
        </w:tc>
        <w:tc>
          <w:tcPr>
            <w:tcW w:w="351" w:type="pct"/>
            <w:vAlign w:val="center"/>
          </w:tcPr>
          <w:p w14:paraId="73EE014E" w14:textId="77777777" w:rsidR="00D52440" w:rsidRPr="00D52440" w:rsidRDefault="00D52440" w:rsidP="00D2273B">
            <w:pPr>
              <w:pStyle w:val="TAC"/>
              <w:rPr>
                <w:highlight w:val="yellow"/>
              </w:rPr>
            </w:pPr>
            <w:r w:rsidRPr="00D52440">
              <w:rPr>
                <w:highlight w:val="yellow"/>
              </w:rPr>
              <w:t>-90.1</w:t>
            </w:r>
          </w:p>
        </w:tc>
        <w:tc>
          <w:tcPr>
            <w:tcW w:w="351" w:type="pct"/>
            <w:shd w:val="clear" w:color="auto" w:fill="auto"/>
            <w:vAlign w:val="center"/>
          </w:tcPr>
          <w:p w14:paraId="0CB50BF8" w14:textId="77777777" w:rsidR="00D52440" w:rsidRPr="00D52440" w:rsidRDefault="00D52440" w:rsidP="00D2273B">
            <w:pPr>
              <w:pStyle w:val="TAC"/>
              <w:rPr>
                <w:highlight w:val="yellow"/>
              </w:rPr>
            </w:pPr>
            <w:r w:rsidRPr="00D52440">
              <w:rPr>
                <w:highlight w:val="yellow"/>
              </w:rPr>
              <w:t>-88.9</w:t>
            </w:r>
          </w:p>
        </w:tc>
        <w:tc>
          <w:tcPr>
            <w:tcW w:w="351" w:type="pct"/>
            <w:vAlign w:val="center"/>
          </w:tcPr>
          <w:p w14:paraId="1898DBAC" w14:textId="77777777" w:rsidR="00D52440" w:rsidRPr="00D52440" w:rsidRDefault="00D52440" w:rsidP="00D2273B">
            <w:pPr>
              <w:pStyle w:val="TAC"/>
              <w:rPr>
                <w:highlight w:val="yellow"/>
              </w:rPr>
            </w:pPr>
            <w:r w:rsidRPr="00D52440">
              <w:rPr>
                <w:highlight w:val="yellow"/>
              </w:rPr>
              <w:t>-77.8</w:t>
            </w:r>
          </w:p>
        </w:tc>
        <w:tc>
          <w:tcPr>
            <w:tcW w:w="322" w:type="pct"/>
            <w:vAlign w:val="center"/>
          </w:tcPr>
          <w:p w14:paraId="3B302043" w14:textId="77777777" w:rsidR="00D52440" w:rsidRPr="00764BD2" w:rsidRDefault="00D52440" w:rsidP="00D2273B">
            <w:pPr>
              <w:pStyle w:val="TAC"/>
            </w:pPr>
          </w:p>
        </w:tc>
        <w:tc>
          <w:tcPr>
            <w:tcW w:w="380" w:type="pct"/>
            <w:gridSpan w:val="2"/>
            <w:vAlign w:val="center"/>
          </w:tcPr>
          <w:p w14:paraId="40528ED2" w14:textId="77777777" w:rsidR="00D52440" w:rsidRPr="00764BD2" w:rsidRDefault="00D52440" w:rsidP="00D2273B">
            <w:pPr>
              <w:pStyle w:val="TAC"/>
            </w:pPr>
          </w:p>
        </w:tc>
        <w:tc>
          <w:tcPr>
            <w:tcW w:w="351" w:type="pct"/>
            <w:vAlign w:val="center"/>
          </w:tcPr>
          <w:p w14:paraId="3A3DD805" w14:textId="77777777" w:rsidR="00D52440" w:rsidRPr="00764BD2" w:rsidRDefault="00D52440" w:rsidP="00D2273B">
            <w:pPr>
              <w:pStyle w:val="TAC"/>
            </w:pPr>
          </w:p>
        </w:tc>
        <w:tc>
          <w:tcPr>
            <w:tcW w:w="351" w:type="pct"/>
            <w:vAlign w:val="center"/>
          </w:tcPr>
          <w:p w14:paraId="71950776" w14:textId="77777777" w:rsidR="00D52440" w:rsidRPr="00764BD2" w:rsidRDefault="00D52440" w:rsidP="00D2273B">
            <w:pPr>
              <w:pStyle w:val="TAC"/>
            </w:pPr>
          </w:p>
        </w:tc>
      </w:tr>
    </w:tbl>
    <w:p w14:paraId="3D717BBA" w14:textId="77777777" w:rsidR="00D52440" w:rsidRDefault="00D52440" w:rsidP="003F0F8B">
      <w:pPr>
        <w:pStyle w:val="TH"/>
      </w:pPr>
    </w:p>
    <w:p w14:paraId="27800C4B" w14:textId="3584A9C3" w:rsidR="003F0F8B" w:rsidRPr="00764BD2" w:rsidRDefault="003F0F8B" w:rsidP="003F0F8B">
      <w:pPr>
        <w:pStyle w:val="TH"/>
      </w:pPr>
      <w:r w:rsidRPr="00764BD2">
        <w:t>Table 7.3.2-3: Uplink configuration for reference sensitivity</w:t>
      </w:r>
      <w:r>
        <w:t xml:space="preserve"> (from 38.101-1)</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7"/>
        <w:gridCol w:w="617"/>
        <w:gridCol w:w="586"/>
        <w:gridCol w:w="717"/>
        <w:gridCol w:w="586"/>
        <w:gridCol w:w="586"/>
        <w:gridCol w:w="819"/>
      </w:tblGrid>
      <w:tr w:rsidR="003F0F8B" w:rsidRPr="00764BD2" w14:paraId="05583369" w14:textId="77777777" w:rsidTr="00D2273B">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76646A8A" w14:textId="77777777" w:rsidR="003F0F8B" w:rsidRPr="00764BD2" w:rsidRDefault="003F0F8B" w:rsidP="00D2273B">
            <w:pPr>
              <w:pStyle w:val="TAH"/>
            </w:pPr>
            <w:r w:rsidRPr="00764BD2">
              <w:t>Operating band / SCS / Channel bandwidth / Duplex mode</w:t>
            </w:r>
          </w:p>
        </w:tc>
      </w:tr>
      <w:tr w:rsidR="003F0F8B" w:rsidRPr="00764BD2" w14:paraId="78240C02" w14:textId="77777777" w:rsidTr="003F0F8B">
        <w:trPr>
          <w:cantSplit/>
          <w:trHeight w:val="420"/>
          <w:tblHeader/>
          <w:jc w:val="center"/>
        </w:trPr>
        <w:tc>
          <w:tcPr>
            <w:tcW w:w="536" w:type="pct"/>
            <w:shd w:val="clear" w:color="auto" w:fill="auto"/>
            <w:vAlign w:val="center"/>
          </w:tcPr>
          <w:p w14:paraId="23B8FF9D" w14:textId="77777777" w:rsidR="003F0F8B" w:rsidRPr="00764BD2" w:rsidRDefault="003F0F8B" w:rsidP="00D2273B">
            <w:pPr>
              <w:pStyle w:val="TAH"/>
              <w:rPr>
                <w:rFonts w:eastAsia="MS Mincho"/>
              </w:rPr>
            </w:pPr>
            <w:r w:rsidRPr="00764BD2">
              <w:t>Operating Band</w:t>
            </w:r>
          </w:p>
        </w:tc>
        <w:tc>
          <w:tcPr>
            <w:tcW w:w="295" w:type="pct"/>
          </w:tcPr>
          <w:p w14:paraId="0B32F3EB" w14:textId="77777777" w:rsidR="003F0F8B" w:rsidRPr="00764BD2" w:rsidRDefault="003F0F8B" w:rsidP="00D2273B">
            <w:pPr>
              <w:pStyle w:val="TAH"/>
            </w:pPr>
            <w:r w:rsidRPr="00764BD2">
              <w:t>SCS kHz</w:t>
            </w:r>
          </w:p>
        </w:tc>
        <w:tc>
          <w:tcPr>
            <w:tcW w:w="294" w:type="pct"/>
            <w:shd w:val="clear" w:color="auto" w:fill="auto"/>
            <w:vAlign w:val="center"/>
          </w:tcPr>
          <w:p w14:paraId="3CC43598" w14:textId="77777777" w:rsidR="003F0F8B" w:rsidRPr="00764BD2" w:rsidRDefault="003F0F8B" w:rsidP="00D2273B">
            <w:pPr>
              <w:pStyle w:val="TAH"/>
            </w:pPr>
            <w:r w:rsidRPr="00764BD2">
              <w:t>5</w:t>
            </w:r>
          </w:p>
          <w:p w14:paraId="4E48DD09" w14:textId="77777777" w:rsidR="003F0F8B" w:rsidRPr="00764BD2" w:rsidRDefault="003F0F8B" w:rsidP="00D2273B">
            <w:pPr>
              <w:pStyle w:val="TAH"/>
              <w:rPr>
                <w:rFonts w:eastAsia="MS Mincho"/>
              </w:rPr>
            </w:pPr>
            <w:r w:rsidRPr="00764BD2">
              <w:t>MHz</w:t>
            </w:r>
          </w:p>
        </w:tc>
        <w:tc>
          <w:tcPr>
            <w:tcW w:w="294" w:type="pct"/>
            <w:shd w:val="clear" w:color="auto" w:fill="auto"/>
            <w:vAlign w:val="center"/>
          </w:tcPr>
          <w:p w14:paraId="5C5493C9" w14:textId="77777777" w:rsidR="003F0F8B" w:rsidRPr="00764BD2" w:rsidRDefault="003F0F8B" w:rsidP="00D2273B">
            <w:pPr>
              <w:pStyle w:val="TAH"/>
            </w:pPr>
            <w:r w:rsidRPr="00764BD2">
              <w:t>10</w:t>
            </w:r>
          </w:p>
          <w:p w14:paraId="33B666FA" w14:textId="77777777" w:rsidR="003F0F8B" w:rsidRPr="00764BD2" w:rsidRDefault="003F0F8B" w:rsidP="00D2273B">
            <w:pPr>
              <w:pStyle w:val="TAH"/>
              <w:rPr>
                <w:rFonts w:eastAsia="MS Mincho"/>
              </w:rPr>
            </w:pPr>
            <w:r w:rsidRPr="00764BD2">
              <w:t>MHz</w:t>
            </w:r>
          </w:p>
        </w:tc>
        <w:tc>
          <w:tcPr>
            <w:tcW w:w="294" w:type="pct"/>
            <w:shd w:val="clear" w:color="auto" w:fill="auto"/>
            <w:vAlign w:val="center"/>
          </w:tcPr>
          <w:p w14:paraId="7799604E" w14:textId="77777777" w:rsidR="003F0F8B" w:rsidRPr="00764BD2" w:rsidRDefault="003F0F8B" w:rsidP="00D2273B">
            <w:pPr>
              <w:pStyle w:val="TAH"/>
            </w:pPr>
            <w:r w:rsidRPr="00764BD2">
              <w:t>15</w:t>
            </w:r>
          </w:p>
          <w:p w14:paraId="52108838" w14:textId="77777777" w:rsidR="003F0F8B" w:rsidRPr="00764BD2" w:rsidRDefault="003F0F8B" w:rsidP="00D2273B">
            <w:pPr>
              <w:pStyle w:val="TAH"/>
              <w:rPr>
                <w:rFonts w:eastAsia="MS Mincho"/>
              </w:rPr>
            </w:pPr>
            <w:r w:rsidRPr="00764BD2">
              <w:t>MHz</w:t>
            </w:r>
          </w:p>
        </w:tc>
        <w:tc>
          <w:tcPr>
            <w:tcW w:w="360" w:type="pct"/>
            <w:shd w:val="clear" w:color="auto" w:fill="auto"/>
            <w:vAlign w:val="center"/>
          </w:tcPr>
          <w:p w14:paraId="5F46BE29" w14:textId="77777777" w:rsidR="003F0F8B" w:rsidRPr="00764BD2" w:rsidRDefault="003F0F8B" w:rsidP="00D2273B">
            <w:pPr>
              <w:pStyle w:val="TAH"/>
            </w:pPr>
            <w:r w:rsidRPr="00764BD2">
              <w:t>20</w:t>
            </w:r>
          </w:p>
          <w:p w14:paraId="37FA015D" w14:textId="77777777" w:rsidR="003F0F8B" w:rsidRPr="00764BD2" w:rsidRDefault="003F0F8B" w:rsidP="00D2273B">
            <w:pPr>
              <w:pStyle w:val="TAH"/>
              <w:rPr>
                <w:rFonts w:eastAsia="MS Mincho"/>
              </w:rPr>
            </w:pPr>
            <w:r w:rsidRPr="00764BD2">
              <w:t>MHz</w:t>
            </w:r>
          </w:p>
        </w:tc>
        <w:tc>
          <w:tcPr>
            <w:tcW w:w="360" w:type="pct"/>
            <w:shd w:val="clear" w:color="auto" w:fill="auto"/>
            <w:vAlign w:val="center"/>
          </w:tcPr>
          <w:p w14:paraId="0D1317CB" w14:textId="77777777" w:rsidR="003F0F8B" w:rsidRPr="00764BD2" w:rsidRDefault="003F0F8B" w:rsidP="00D2273B">
            <w:pPr>
              <w:pStyle w:val="TAH"/>
              <w:rPr>
                <w:rFonts w:eastAsia="MS Mincho"/>
              </w:rPr>
            </w:pPr>
            <w:r w:rsidRPr="00764BD2">
              <w:t>25 MHz</w:t>
            </w:r>
          </w:p>
        </w:tc>
        <w:tc>
          <w:tcPr>
            <w:tcW w:w="294" w:type="pct"/>
            <w:vAlign w:val="center"/>
          </w:tcPr>
          <w:p w14:paraId="30847368" w14:textId="77777777" w:rsidR="003F0F8B" w:rsidRPr="00764BD2" w:rsidRDefault="003F0F8B" w:rsidP="00D2273B">
            <w:pPr>
              <w:pStyle w:val="TAH"/>
            </w:pPr>
            <w:r w:rsidRPr="00764BD2">
              <w:t>30 MHz</w:t>
            </w:r>
          </w:p>
        </w:tc>
        <w:tc>
          <w:tcPr>
            <w:tcW w:w="310" w:type="pct"/>
            <w:shd w:val="clear" w:color="auto" w:fill="auto"/>
            <w:vAlign w:val="center"/>
          </w:tcPr>
          <w:p w14:paraId="644C1A25" w14:textId="77777777" w:rsidR="003F0F8B" w:rsidRPr="00764BD2" w:rsidRDefault="003F0F8B" w:rsidP="00D2273B">
            <w:pPr>
              <w:pStyle w:val="TAH"/>
            </w:pPr>
            <w:r w:rsidRPr="00764BD2">
              <w:t>40</w:t>
            </w:r>
          </w:p>
          <w:p w14:paraId="5693F494" w14:textId="77777777" w:rsidR="003F0F8B" w:rsidRPr="00764BD2" w:rsidRDefault="003F0F8B" w:rsidP="00D2273B">
            <w:pPr>
              <w:pStyle w:val="TAH"/>
              <w:rPr>
                <w:rFonts w:eastAsia="MS Mincho"/>
              </w:rPr>
            </w:pPr>
            <w:r w:rsidRPr="00764BD2">
              <w:t>MHz</w:t>
            </w:r>
          </w:p>
        </w:tc>
        <w:tc>
          <w:tcPr>
            <w:tcW w:w="310" w:type="pct"/>
            <w:vAlign w:val="center"/>
          </w:tcPr>
          <w:p w14:paraId="051AA444" w14:textId="77777777" w:rsidR="003F0F8B" w:rsidRPr="00764BD2" w:rsidRDefault="003F0F8B" w:rsidP="00D2273B">
            <w:pPr>
              <w:pStyle w:val="TAH"/>
            </w:pPr>
            <w:r w:rsidRPr="00764BD2">
              <w:t>50</w:t>
            </w:r>
          </w:p>
          <w:p w14:paraId="6A1C77A7" w14:textId="77777777" w:rsidR="003F0F8B" w:rsidRPr="00764BD2" w:rsidRDefault="003F0F8B" w:rsidP="00D2273B">
            <w:pPr>
              <w:pStyle w:val="TAH"/>
            </w:pPr>
            <w:r w:rsidRPr="00764BD2">
              <w:t>MHz</w:t>
            </w:r>
          </w:p>
        </w:tc>
        <w:tc>
          <w:tcPr>
            <w:tcW w:w="294" w:type="pct"/>
            <w:vAlign w:val="center"/>
          </w:tcPr>
          <w:p w14:paraId="61272F49" w14:textId="77777777" w:rsidR="003F0F8B" w:rsidRPr="00764BD2" w:rsidRDefault="003F0F8B" w:rsidP="00D2273B">
            <w:pPr>
              <w:pStyle w:val="TAH"/>
            </w:pPr>
            <w:r w:rsidRPr="00764BD2">
              <w:t>60</w:t>
            </w:r>
          </w:p>
          <w:p w14:paraId="374DF9C2" w14:textId="77777777" w:rsidR="003F0F8B" w:rsidRPr="00764BD2" w:rsidRDefault="003F0F8B" w:rsidP="00D2273B">
            <w:pPr>
              <w:pStyle w:val="TAH"/>
            </w:pPr>
            <w:r w:rsidRPr="00764BD2">
              <w:t>MHz</w:t>
            </w:r>
          </w:p>
        </w:tc>
        <w:tc>
          <w:tcPr>
            <w:tcW w:w="360" w:type="pct"/>
            <w:vAlign w:val="center"/>
          </w:tcPr>
          <w:p w14:paraId="45735314" w14:textId="77777777" w:rsidR="003F0F8B" w:rsidRPr="00764BD2" w:rsidRDefault="003F0F8B" w:rsidP="00D2273B">
            <w:pPr>
              <w:pStyle w:val="TAH"/>
            </w:pPr>
            <w:r w:rsidRPr="00764BD2">
              <w:t>80</w:t>
            </w:r>
          </w:p>
          <w:p w14:paraId="74470AAB" w14:textId="77777777" w:rsidR="003F0F8B" w:rsidRPr="00764BD2" w:rsidRDefault="003F0F8B" w:rsidP="00D2273B">
            <w:pPr>
              <w:pStyle w:val="TAH"/>
            </w:pPr>
            <w:r w:rsidRPr="00764BD2">
              <w:t>MHz</w:t>
            </w:r>
          </w:p>
        </w:tc>
        <w:tc>
          <w:tcPr>
            <w:tcW w:w="294" w:type="pct"/>
            <w:vAlign w:val="center"/>
          </w:tcPr>
          <w:p w14:paraId="64712B3E" w14:textId="77777777" w:rsidR="003F0F8B" w:rsidRPr="00764BD2" w:rsidRDefault="003F0F8B" w:rsidP="00D2273B">
            <w:pPr>
              <w:pStyle w:val="TAH"/>
            </w:pPr>
            <w:r w:rsidRPr="00764BD2">
              <w:t>90</w:t>
            </w:r>
          </w:p>
          <w:p w14:paraId="6494E3BB" w14:textId="77777777" w:rsidR="003F0F8B" w:rsidRPr="00764BD2" w:rsidRDefault="003F0F8B" w:rsidP="00D2273B">
            <w:pPr>
              <w:pStyle w:val="TAH"/>
            </w:pPr>
            <w:r w:rsidRPr="00764BD2">
              <w:t>MHz</w:t>
            </w:r>
          </w:p>
        </w:tc>
        <w:tc>
          <w:tcPr>
            <w:tcW w:w="294" w:type="pct"/>
            <w:vAlign w:val="center"/>
          </w:tcPr>
          <w:p w14:paraId="3EF16097" w14:textId="77777777" w:rsidR="003F0F8B" w:rsidRPr="00764BD2" w:rsidRDefault="003F0F8B" w:rsidP="00D2273B">
            <w:pPr>
              <w:pStyle w:val="TAH"/>
            </w:pPr>
            <w:r w:rsidRPr="00764BD2">
              <w:t>100 MHz</w:t>
            </w:r>
          </w:p>
        </w:tc>
        <w:tc>
          <w:tcPr>
            <w:tcW w:w="411" w:type="pct"/>
            <w:shd w:val="clear" w:color="auto" w:fill="auto"/>
            <w:vAlign w:val="center"/>
          </w:tcPr>
          <w:p w14:paraId="4D134AA9" w14:textId="77777777" w:rsidR="003F0F8B" w:rsidRPr="00764BD2" w:rsidRDefault="003F0F8B" w:rsidP="00D2273B">
            <w:pPr>
              <w:pStyle w:val="TAH"/>
              <w:rPr>
                <w:rFonts w:eastAsia="MS Mincho"/>
              </w:rPr>
            </w:pPr>
            <w:r w:rsidRPr="00764BD2">
              <w:t>Duplex Mode</w:t>
            </w:r>
          </w:p>
        </w:tc>
      </w:tr>
      <w:tr w:rsidR="003F0F8B" w:rsidRPr="00764BD2" w14:paraId="5C851A81" w14:textId="77777777" w:rsidTr="003F0F8B">
        <w:trPr>
          <w:trHeight w:val="255"/>
          <w:jc w:val="center"/>
        </w:trPr>
        <w:tc>
          <w:tcPr>
            <w:tcW w:w="536" w:type="pct"/>
            <w:vMerge w:val="restart"/>
            <w:shd w:val="clear" w:color="auto" w:fill="auto"/>
            <w:vAlign w:val="center"/>
          </w:tcPr>
          <w:p w14:paraId="19EDA808" w14:textId="77777777" w:rsidR="003F0F8B" w:rsidRPr="00764BD2" w:rsidRDefault="003F0F8B" w:rsidP="003F0F8B">
            <w:pPr>
              <w:pStyle w:val="TAC"/>
            </w:pPr>
            <w:r w:rsidRPr="00764BD2">
              <w:rPr>
                <w:rFonts w:hint="eastAsia"/>
                <w:lang w:eastAsia="zh-CN"/>
              </w:rPr>
              <w:t>n7</w:t>
            </w:r>
          </w:p>
        </w:tc>
        <w:tc>
          <w:tcPr>
            <w:tcW w:w="295" w:type="pct"/>
            <w:vAlign w:val="center"/>
          </w:tcPr>
          <w:p w14:paraId="4D5405C2" w14:textId="77777777" w:rsidR="003F0F8B" w:rsidRPr="00764BD2" w:rsidRDefault="003F0F8B" w:rsidP="003F0F8B">
            <w:pPr>
              <w:pStyle w:val="TAC"/>
              <w:rPr>
                <w:rFonts w:eastAsia="MS Mincho" w:cs="Arial"/>
              </w:rPr>
            </w:pPr>
            <w:r w:rsidRPr="00764BD2">
              <w:rPr>
                <w:rFonts w:eastAsia="MS Mincho" w:cs="Arial"/>
              </w:rPr>
              <w:t>15</w:t>
            </w:r>
          </w:p>
        </w:tc>
        <w:tc>
          <w:tcPr>
            <w:tcW w:w="294" w:type="pct"/>
            <w:shd w:val="clear" w:color="auto" w:fill="auto"/>
            <w:vAlign w:val="center"/>
          </w:tcPr>
          <w:p w14:paraId="2B6DCEED" w14:textId="77777777" w:rsidR="003F0F8B" w:rsidRPr="00764BD2" w:rsidRDefault="003F0F8B" w:rsidP="003F0F8B">
            <w:pPr>
              <w:pStyle w:val="TAC"/>
            </w:pPr>
            <w:r w:rsidRPr="00764BD2">
              <w:rPr>
                <w:rFonts w:cs="Arial" w:hint="eastAsia"/>
                <w:szCs w:val="18"/>
              </w:rPr>
              <w:t>25</w:t>
            </w:r>
          </w:p>
        </w:tc>
        <w:tc>
          <w:tcPr>
            <w:tcW w:w="294" w:type="pct"/>
            <w:shd w:val="clear" w:color="auto" w:fill="auto"/>
            <w:vAlign w:val="center"/>
          </w:tcPr>
          <w:p w14:paraId="2EA81FB5" w14:textId="77777777" w:rsidR="003F0F8B" w:rsidRPr="00764BD2" w:rsidRDefault="003F0F8B" w:rsidP="003F0F8B">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14:paraId="02D532C8" w14:textId="77777777" w:rsidR="003F0F8B" w:rsidRPr="00764BD2" w:rsidRDefault="003F0F8B" w:rsidP="003F0F8B">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14:paraId="4809D5D5" w14:textId="77777777" w:rsidR="003F0F8B" w:rsidRPr="00764BD2" w:rsidRDefault="003F0F8B" w:rsidP="003F0F8B">
            <w:pPr>
              <w:pStyle w:val="TAC"/>
            </w:pPr>
            <w:r w:rsidRPr="00D52440">
              <w:rPr>
                <w:rFonts w:cs="Arial" w:hint="eastAsia"/>
                <w:szCs w:val="18"/>
              </w:rPr>
              <w:t>7</w:t>
            </w:r>
            <w:r w:rsidRPr="00D52440">
              <w:rPr>
                <w:rFonts w:cs="Arial"/>
                <w:szCs w:val="18"/>
              </w:rPr>
              <w:t>5</w:t>
            </w:r>
            <w:r w:rsidRPr="00D52440">
              <w:rPr>
                <w:rFonts w:cs="Arial"/>
                <w:szCs w:val="18"/>
                <w:vertAlign w:val="superscript"/>
              </w:rPr>
              <w:t>1</w:t>
            </w:r>
          </w:p>
        </w:tc>
        <w:tc>
          <w:tcPr>
            <w:tcW w:w="360" w:type="pct"/>
            <w:shd w:val="clear" w:color="auto" w:fill="auto"/>
            <w:vAlign w:val="center"/>
          </w:tcPr>
          <w:p w14:paraId="3C5D288B" w14:textId="02D968FB" w:rsidR="003F0F8B" w:rsidRPr="00D52440" w:rsidRDefault="003F0F8B" w:rsidP="003F0F8B">
            <w:pPr>
              <w:pStyle w:val="TAC"/>
              <w:rPr>
                <w:highlight w:val="yellow"/>
              </w:rPr>
            </w:pPr>
            <w:r w:rsidRPr="00D52440">
              <w:rPr>
                <w:rFonts w:cs="Arial"/>
                <w:szCs w:val="18"/>
                <w:highlight w:val="yellow"/>
              </w:rPr>
              <w:t>72</w:t>
            </w:r>
            <w:r w:rsidRPr="00D52440">
              <w:rPr>
                <w:rFonts w:cs="Arial"/>
                <w:szCs w:val="18"/>
                <w:highlight w:val="yellow"/>
                <w:vertAlign w:val="superscript"/>
              </w:rPr>
              <w:t>1</w:t>
            </w:r>
          </w:p>
        </w:tc>
        <w:tc>
          <w:tcPr>
            <w:tcW w:w="294" w:type="pct"/>
            <w:vAlign w:val="center"/>
          </w:tcPr>
          <w:p w14:paraId="5CE93702" w14:textId="5EC62E56" w:rsidR="003F0F8B" w:rsidRPr="00D52440" w:rsidRDefault="003F0F8B" w:rsidP="003F0F8B">
            <w:pPr>
              <w:pStyle w:val="TAC"/>
              <w:rPr>
                <w:highlight w:val="yellow"/>
              </w:rPr>
            </w:pPr>
            <w:r w:rsidRPr="00D52440">
              <w:rPr>
                <w:rFonts w:cs="Arial"/>
                <w:szCs w:val="18"/>
                <w:highlight w:val="yellow"/>
              </w:rPr>
              <w:t>64</w:t>
            </w:r>
            <w:r w:rsidRPr="00D52440">
              <w:rPr>
                <w:rFonts w:cs="Arial"/>
                <w:szCs w:val="18"/>
                <w:highlight w:val="yellow"/>
                <w:vertAlign w:val="superscript"/>
              </w:rPr>
              <w:t>1</w:t>
            </w:r>
          </w:p>
        </w:tc>
        <w:tc>
          <w:tcPr>
            <w:tcW w:w="310" w:type="pct"/>
            <w:shd w:val="clear" w:color="auto" w:fill="auto"/>
            <w:vAlign w:val="center"/>
          </w:tcPr>
          <w:p w14:paraId="79F031BF" w14:textId="50E53FDA" w:rsidR="003F0F8B" w:rsidRPr="00D52440" w:rsidRDefault="003F0F8B" w:rsidP="003F0F8B">
            <w:pPr>
              <w:pStyle w:val="TAC"/>
              <w:rPr>
                <w:highlight w:val="yellow"/>
              </w:rPr>
            </w:pPr>
            <w:r w:rsidRPr="00D52440">
              <w:rPr>
                <w:rFonts w:cs="Arial"/>
                <w:szCs w:val="18"/>
                <w:highlight w:val="yellow"/>
              </w:rPr>
              <w:t>45</w:t>
            </w:r>
            <w:r w:rsidRPr="00D52440">
              <w:rPr>
                <w:rFonts w:cs="Arial"/>
                <w:szCs w:val="18"/>
                <w:highlight w:val="yellow"/>
                <w:vertAlign w:val="superscript"/>
              </w:rPr>
              <w:t>1</w:t>
            </w:r>
          </w:p>
        </w:tc>
        <w:tc>
          <w:tcPr>
            <w:tcW w:w="310" w:type="pct"/>
            <w:vAlign w:val="center"/>
          </w:tcPr>
          <w:p w14:paraId="0EB16D6B" w14:textId="4ADBFC2A" w:rsidR="003F0F8B" w:rsidRPr="00D52440" w:rsidRDefault="003F0F8B" w:rsidP="003F0F8B">
            <w:pPr>
              <w:pStyle w:val="TAC"/>
              <w:rPr>
                <w:highlight w:val="yellow"/>
              </w:rPr>
            </w:pPr>
            <w:r w:rsidRPr="00D52440">
              <w:rPr>
                <w:rFonts w:cs="Arial"/>
                <w:szCs w:val="18"/>
                <w:highlight w:val="yellow"/>
              </w:rPr>
              <w:t>45</w:t>
            </w:r>
            <w:r w:rsidRPr="00D52440">
              <w:rPr>
                <w:rFonts w:cs="Arial"/>
                <w:szCs w:val="18"/>
                <w:highlight w:val="yellow"/>
                <w:vertAlign w:val="superscript"/>
              </w:rPr>
              <w:t>1</w:t>
            </w:r>
          </w:p>
        </w:tc>
        <w:tc>
          <w:tcPr>
            <w:tcW w:w="294" w:type="pct"/>
            <w:vAlign w:val="center"/>
          </w:tcPr>
          <w:p w14:paraId="47BF4D41" w14:textId="77777777" w:rsidR="003F0F8B" w:rsidRPr="00764BD2" w:rsidRDefault="003F0F8B" w:rsidP="003F0F8B">
            <w:pPr>
              <w:pStyle w:val="TAC"/>
            </w:pPr>
          </w:p>
        </w:tc>
        <w:tc>
          <w:tcPr>
            <w:tcW w:w="360" w:type="pct"/>
            <w:vAlign w:val="center"/>
          </w:tcPr>
          <w:p w14:paraId="110396F9" w14:textId="77777777" w:rsidR="003F0F8B" w:rsidRPr="00764BD2" w:rsidRDefault="003F0F8B" w:rsidP="003F0F8B">
            <w:pPr>
              <w:pStyle w:val="TAC"/>
            </w:pPr>
          </w:p>
        </w:tc>
        <w:tc>
          <w:tcPr>
            <w:tcW w:w="294" w:type="pct"/>
          </w:tcPr>
          <w:p w14:paraId="51C3988F" w14:textId="77777777" w:rsidR="003F0F8B" w:rsidRPr="00764BD2" w:rsidRDefault="003F0F8B" w:rsidP="003F0F8B">
            <w:pPr>
              <w:pStyle w:val="TAC"/>
            </w:pPr>
          </w:p>
        </w:tc>
        <w:tc>
          <w:tcPr>
            <w:tcW w:w="294" w:type="pct"/>
            <w:vAlign w:val="center"/>
          </w:tcPr>
          <w:p w14:paraId="57C09870" w14:textId="77777777" w:rsidR="003F0F8B" w:rsidRPr="00764BD2" w:rsidRDefault="003F0F8B" w:rsidP="003F0F8B">
            <w:pPr>
              <w:pStyle w:val="TAC"/>
            </w:pPr>
          </w:p>
        </w:tc>
        <w:tc>
          <w:tcPr>
            <w:tcW w:w="411" w:type="pct"/>
            <w:vMerge w:val="restart"/>
            <w:shd w:val="clear" w:color="auto" w:fill="auto"/>
            <w:vAlign w:val="center"/>
          </w:tcPr>
          <w:p w14:paraId="12A4EF82" w14:textId="77777777" w:rsidR="003F0F8B" w:rsidRPr="00764BD2" w:rsidRDefault="003F0F8B" w:rsidP="003F0F8B">
            <w:pPr>
              <w:pStyle w:val="TAC"/>
            </w:pPr>
            <w:r w:rsidRPr="00764BD2">
              <w:t>FDD</w:t>
            </w:r>
          </w:p>
        </w:tc>
      </w:tr>
      <w:tr w:rsidR="00C04D93" w:rsidRPr="00764BD2" w14:paraId="16E69C7C" w14:textId="77777777" w:rsidTr="003F0F8B">
        <w:trPr>
          <w:trHeight w:val="255"/>
          <w:jc w:val="center"/>
        </w:trPr>
        <w:tc>
          <w:tcPr>
            <w:tcW w:w="536" w:type="pct"/>
            <w:vMerge/>
            <w:shd w:val="clear" w:color="auto" w:fill="auto"/>
            <w:vAlign w:val="center"/>
          </w:tcPr>
          <w:p w14:paraId="79569D41" w14:textId="77777777" w:rsidR="00C04D93" w:rsidRPr="00764BD2" w:rsidRDefault="00C04D93" w:rsidP="00C04D93">
            <w:pPr>
              <w:pStyle w:val="TAC"/>
            </w:pPr>
          </w:p>
        </w:tc>
        <w:tc>
          <w:tcPr>
            <w:tcW w:w="295" w:type="pct"/>
            <w:vAlign w:val="center"/>
          </w:tcPr>
          <w:p w14:paraId="0ADBB104" w14:textId="77777777" w:rsidR="00C04D93" w:rsidRPr="00764BD2" w:rsidRDefault="00C04D93" w:rsidP="00C04D93">
            <w:pPr>
              <w:pStyle w:val="TAC"/>
              <w:rPr>
                <w:rFonts w:eastAsia="MS Mincho" w:cs="Arial"/>
              </w:rPr>
            </w:pPr>
            <w:r w:rsidRPr="00764BD2">
              <w:rPr>
                <w:rFonts w:eastAsia="MS Mincho" w:cs="Arial"/>
              </w:rPr>
              <w:t>30</w:t>
            </w:r>
          </w:p>
        </w:tc>
        <w:tc>
          <w:tcPr>
            <w:tcW w:w="294" w:type="pct"/>
            <w:shd w:val="clear" w:color="auto" w:fill="auto"/>
            <w:vAlign w:val="center"/>
          </w:tcPr>
          <w:p w14:paraId="2922973C" w14:textId="77777777" w:rsidR="00C04D93" w:rsidRPr="00764BD2" w:rsidRDefault="00C04D93" w:rsidP="00C04D93">
            <w:pPr>
              <w:pStyle w:val="TAC"/>
            </w:pPr>
          </w:p>
        </w:tc>
        <w:tc>
          <w:tcPr>
            <w:tcW w:w="294" w:type="pct"/>
            <w:shd w:val="clear" w:color="auto" w:fill="auto"/>
            <w:vAlign w:val="center"/>
          </w:tcPr>
          <w:p w14:paraId="2F1095CA" w14:textId="77777777" w:rsidR="00C04D93" w:rsidRPr="00764BD2" w:rsidRDefault="00C04D93" w:rsidP="00C04D93">
            <w:pPr>
              <w:pStyle w:val="TAC"/>
            </w:pPr>
            <w:r w:rsidRPr="00764BD2">
              <w:rPr>
                <w:rFonts w:cs="Arial" w:hint="eastAsia"/>
                <w:szCs w:val="18"/>
              </w:rPr>
              <w:t>24</w:t>
            </w:r>
          </w:p>
        </w:tc>
        <w:tc>
          <w:tcPr>
            <w:tcW w:w="294" w:type="pct"/>
            <w:shd w:val="clear" w:color="auto" w:fill="auto"/>
            <w:vAlign w:val="center"/>
          </w:tcPr>
          <w:p w14:paraId="2A4F3AAE" w14:textId="77777777" w:rsidR="00C04D93" w:rsidRPr="00764BD2" w:rsidRDefault="00C04D93" w:rsidP="00C04D93">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14:paraId="3C8AE5F3" w14:textId="77777777" w:rsidR="00C04D93" w:rsidRPr="00764BD2" w:rsidRDefault="00C04D93" w:rsidP="00C04D93">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14:paraId="37A472B8" w14:textId="228505C7" w:rsidR="00C04D93" w:rsidRPr="00040C99" w:rsidRDefault="00C04D93" w:rsidP="00C04D93">
            <w:pPr>
              <w:pStyle w:val="TAC"/>
              <w:rPr>
                <w:highlight w:val="yellow"/>
              </w:rPr>
            </w:pPr>
            <w:r w:rsidRPr="00040C99">
              <w:rPr>
                <w:rFonts w:cs="Arial" w:hint="eastAsia"/>
                <w:szCs w:val="18"/>
                <w:highlight w:val="yellow"/>
              </w:rPr>
              <w:t>3</w:t>
            </w:r>
            <w:r w:rsidRPr="00040C99">
              <w:rPr>
                <w:rFonts w:cs="Arial"/>
                <w:szCs w:val="18"/>
                <w:highlight w:val="yellow"/>
              </w:rPr>
              <w:t>6</w:t>
            </w:r>
            <w:r w:rsidRPr="00040C99">
              <w:rPr>
                <w:rFonts w:cs="Arial"/>
                <w:szCs w:val="18"/>
                <w:highlight w:val="yellow"/>
                <w:vertAlign w:val="superscript"/>
              </w:rPr>
              <w:t>1</w:t>
            </w:r>
          </w:p>
        </w:tc>
        <w:tc>
          <w:tcPr>
            <w:tcW w:w="294" w:type="pct"/>
            <w:vAlign w:val="center"/>
          </w:tcPr>
          <w:p w14:paraId="3AD1D5B6" w14:textId="5D761EF2" w:rsidR="00C04D93" w:rsidRPr="00040C99" w:rsidRDefault="00C04D93" w:rsidP="00C04D93">
            <w:pPr>
              <w:pStyle w:val="TAC"/>
              <w:rPr>
                <w:highlight w:val="yellow"/>
              </w:rPr>
            </w:pPr>
            <w:r w:rsidRPr="00040C99">
              <w:rPr>
                <w:rFonts w:cs="Arial" w:hint="eastAsia"/>
                <w:szCs w:val="18"/>
                <w:highlight w:val="yellow"/>
              </w:rPr>
              <w:t>3</w:t>
            </w:r>
            <w:r w:rsidRPr="00040C99">
              <w:rPr>
                <w:rFonts w:cs="Arial"/>
                <w:szCs w:val="18"/>
                <w:highlight w:val="yellow"/>
              </w:rPr>
              <w:t>2</w:t>
            </w:r>
            <w:r w:rsidRPr="00040C99">
              <w:rPr>
                <w:rFonts w:cs="Arial"/>
                <w:szCs w:val="18"/>
                <w:highlight w:val="yellow"/>
                <w:vertAlign w:val="superscript"/>
              </w:rPr>
              <w:t>1</w:t>
            </w:r>
          </w:p>
        </w:tc>
        <w:tc>
          <w:tcPr>
            <w:tcW w:w="310" w:type="pct"/>
            <w:shd w:val="clear" w:color="auto" w:fill="auto"/>
            <w:vAlign w:val="center"/>
          </w:tcPr>
          <w:p w14:paraId="1F006AEE" w14:textId="265B20C7" w:rsidR="00C04D93" w:rsidRPr="00040C99" w:rsidRDefault="00C04D93" w:rsidP="00C04D93">
            <w:pPr>
              <w:pStyle w:val="TAC"/>
              <w:rPr>
                <w:highlight w:val="yellow"/>
              </w:rPr>
            </w:pPr>
            <w:r w:rsidRPr="00040C99">
              <w:rPr>
                <w:rFonts w:cs="Arial"/>
                <w:szCs w:val="18"/>
                <w:highlight w:val="yellow"/>
              </w:rPr>
              <w:t>20</w:t>
            </w:r>
            <w:r w:rsidRPr="00040C99">
              <w:rPr>
                <w:rFonts w:cs="Arial"/>
                <w:szCs w:val="18"/>
                <w:highlight w:val="yellow"/>
                <w:vertAlign w:val="superscript"/>
              </w:rPr>
              <w:t>1</w:t>
            </w:r>
          </w:p>
        </w:tc>
        <w:tc>
          <w:tcPr>
            <w:tcW w:w="310" w:type="pct"/>
            <w:vAlign w:val="center"/>
          </w:tcPr>
          <w:p w14:paraId="6E12EEB2" w14:textId="4F931E1E" w:rsidR="00C04D93" w:rsidRPr="00040C99" w:rsidRDefault="00C04D93" w:rsidP="00C04D93">
            <w:pPr>
              <w:pStyle w:val="TAC"/>
              <w:rPr>
                <w:highlight w:val="yellow"/>
              </w:rPr>
            </w:pPr>
            <w:r w:rsidRPr="00040C99">
              <w:rPr>
                <w:rFonts w:cs="Arial"/>
                <w:szCs w:val="18"/>
                <w:highlight w:val="yellow"/>
              </w:rPr>
              <w:t>20</w:t>
            </w:r>
            <w:r w:rsidRPr="00040C99">
              <w:rPr>
                <w:rFonts w:cs="Arial"/>
                <w:szCs w:val="18"/>
                <w:highlight w:val="yellow"/>
                <w:vertAlign w:val="superscript"/>
              </w:rPr>
              <w:t>1</w:t>
            </w:r>
          </w:p>
        </w:tc>
        <w:tc>
          <w:tcPr>
            <w:tcW w:w="294" w:type="pct"/>
            <w:vAlign w:val="center"/>
          </w:tcPr>
          <w:p w14:paraId="675C1261" w14:textId="77777777" w:rsidR="00C04D93" w:rsidRPr="00764BD2" w:rsidRDefault="00C04D93" w:rsidP="00C04D93">
            <w:pPr>
              <w:pStyle w:val="TAC"/>
            </w:pPr>
          </w:p>
        </w:tc>
        <w:tc>
          <w:tcPr>
            <w:tcW w:w="360" w:type="pct"/>
            <w:vAlign w:val="center"/>
          </w:tcPr>
          <w:p w14:paraId="523A0CD9" w14:textId="77777777" w:rsidR="00C04D93" w:rsidRPr="00764BD2" w:rsidRDefault="00C04D93" w:rsidP="00C04D93">
            <w:pPr>
              <w:pStyle w:val="TAC"/>
            </w:pPr>
          </w:p>
        </w:tc>
        <w:tc>
          <w:tcPr>
            <w:tcW w:w="294" w:type="pct"/>
          </w:tcPr>
          <w:p w14:paraId="180BB31B" w14:textId="77777777" w:rsidR="00C04D93" w:rsidRPr="00764BD2" w:rsidRDefault="00C04D93" w:rsidP="00C04D93">
            <w:pPr>
              <w:pStyle w:val="TAC"/>
            </w:pPr>
          </w:p>
        </w:tc>
        <w:tc>
          <w:tcPr>
            <w:tcW w:w="294" w:type="pct"/>
            <w:vAlign w:val="center"/>
          </w:tcPr>
          <w:p w14:paraId="13E2D739" w14:textId="77777777" w:rsidR="00C04D93" w:rsidRPr="00764BD2" w:rsidRDefault="00C04D93" w:rsidP="00C04D93">
            <w:pPr>
              <w:pStyle w:val="TAC"/>
            </w:pPr>
          </w:p>
        </w:tc>
        <w:tc>
          <w:tcPr>
            <w:tcW w:w="411" w:type="pct"/>
            <w:vMerge/>
            <w:shd w:val="clear" w:color="auto" w:fill="auto"/>
            <w:vAlign w:val="center"/>
          </w:tcPr>
          <w:p w14:paraId="006752F8" w14:textId="77777777" w:rsidR="00C04D93" w:rsidRPr="00764BD2" w:rsidRDefault="00C04D93" w:rsidP="00C04D93">
            <w:pPr>
              <w:pStyle w:val="TAC"/>
            </w:pPr>
          </w:p>
        </w:tc>
      </w:tr>
      <w:tr w:rsidR="00C04D93" w:rsidRPr="00764BD2" w14:paraId="72E74C8A" w14:textId="77777777" w:rsidTr="003F0F8B">
        <w:trPr>
          <w:trHeight w:val="255"/>
          <w:jc w:val="center"/>
        </w:trPr>
        <w:tc>
          <w:tcPr>
            <w:tcW w:w="536" w:type="pct"/>
            <w:vMerge/>
            <w:shd w:val="clear" w:color="auto" w:fill="auto"/>
            <w:vAlign w:val="center"/>
          </w:tcPr>
          <w:p w14:paraId="280DF0DB" w14:textId="77777777" w:rsidR="00C04D93" w:rsidRPr="00764BD2" w:rsidRDefault="00C04D93" w:rsidP="00C04D93">
            <w:pPr>
              <w:pStyle w:val="TAC"/>
            </w:pPr>
          </w:p>
        </w:tc>
        <w:tc>
          <w:tcPr>
            <w:tcW w:w="295" w:type="pct"/>
            <w:vAlign w:val="center"/>
          </w:tcPr>
          <w:p w14:paraId="39DDBF0F" w14:textId="77777777" w:rsidR="00C04D93" w:rsidRPr="00764BD2" w:rsidRDefault="00C04D93" w:rsidP="00C04D93">
            <w:pPr>
              <w:pStyle w:val="TAC"/>
              <w:rPr>
                <w:rFonts w:eastAsia="MS Mincho" w:cs="Arial"/>
              </w:rPr>
            </w:pPr>
            <w:r w:rsidRPr="00764BD2">
              <w:rPr>
                <w:rFonts w:eastAsia="MS Mincho" w:cs="Arial"/>
              </w:rPr>
              <w:t>60</w:t>
            </w:r>
          </w:p>
        </w:tc>
        <w:tc>
          <w:tcPr>
            <w:tcW w:w="294" w:type="pct"/>
            <w:shd w:val="clear" w:color="auto" w:fill="auto"/>
            <w:vAlign w:val="center"/>
          </w:tcPr>
          <w:p w14:paraId="0AF762AB" w14:textId="77777777" w:rsidR="00C04D93" w:rsidRPr="00764BD2" w:rsidRDefault="00C04D93" w:rsidP="00C04D93">
            <w:pPr>
              <w:pStyle w:val="TAC"/>
            </w:pPr>
          </w:p>
        </w:tc>
        <w:tc>
          <w:tcPr>
            <w:tcW w:w="294" w:type="pct"/>
            <w:shd w:val="clear" w:color="auto" w:fill="auto"/>
            <w:vAlign w:val="center"/>
          </w:tcPr>
          <w:p w14:paraId="4F90E0C9" w14:textId="77777777" w:rsidR="00C04D93" w:rsidRPr="00764BD2" w:rsidRDefault="00C04D93" w:rsidP="00C04D93">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14:paraId="040C4E5F" w14:textId="77777777" w:rsidR="00C04D93" w:rsidRPr="00764BD2" w:rsidRDefault="00C04D93" w:rsidP="00C04D93">
            <w:pPr>
              <w:pStyle w:val="TAC"/>
            </w:pPr>
            <w:r w:rsidRPr="00764BD2">
              <w:rPr>
                <w:rFonts w:cs="Arial" w:hint="eastAsia"/>
                <w:szCs w:val="18"/>
              </w:rPr>
              <w:t>18</w:t>
            </w:r>
          </w:p>
        </w:tc>
        <w:tc>
          <w:tcPr>
            <w:tcW w:w="360" w:type="pct"/>
            <w:shd w:val="clear" w:color="auto" w:fill="auto"/>
            <w:vAlign w:val="center"/>
          </w:tcPr>
          <w:p w14:paraId="672753B3" w14:textId="77777777" w:rsidR="00C04D93" w:rsidRPr="00764BD2" w:rsidRDefault="00C04D93" w:rsidP="00C04D93">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14:paraId="6AC2D4EA" w14:textId="643B5A83" w:rsidR="00C04D93" w:rsidRPr="00040C99" w:rsidRDefault="00C04D93" w:rsidP="00C04D93">
            <w:pPr>
              <w:pStyle w:val="TAC"/>
              <w:rPr>
                <w:highlight w:val="yellow"/>
              </w:rPr>
            </w:pPr>
            <w:r w:rsidRPr="00040C99">
              <w:rPr>
                <w:rFonts w:cs="Arial" w:hint="eastAsia"/>
                <w:szCs w:val="18"/>
                <w:highlight w:val="yellow"/>
              </w:rPr>
              <w:t>18</w:t>
            </w:r>
            <w:r w:rsidRPr="00040C99">
              <w:rPr>
                <w:rFonts w:cs="Arial"/>
                <w:szCs w:val="18"/>
                <w:highlight w:val="yellow"/>
                <w:vertAlign w:val="superscript"/>
              </w:rPr>
              <w:t>1</w:t>
            </w:r>
          </w:p>
        </w:tc>
        <w:tc>
          <w:tcPr>
            <w:tcW w:w="294" w:type="pct"/>
            <w:vAlign w:val="center"/>
          </w:tcPr>
          <w:p w14:paraId="4F6EFB82" w14:textId="427FDA42" w:rsidR="00C04D93" w:rsidRPr="00040C99" w:rsidRDefault="00C04D93" w:rsidP="00C04D93">
            <w:pPr>
              <w:pStyle w:val="TAC"/>
              <w:rPr>
                <w:highlight w:val="yellow"/>
              </w:rPr>
            </w:pPr>
            <w:r w:rsidRPr="00040C99">
              <w:rPr>
                <w:rFonts w:cs="Arial" w:hint="eastAsia"/>
                <w:szCs w:val="18"/>
                <w:highlight w:val="yellow"/>
              </w:rPr>
              <w:t>1</w:t>
            </w:r>
            <w:r w:rsidRPr="00040C99">
              <w:rPr>
                <w:rFonts w:cs="Arial"/>
                <w:szCs w:val="18"/>
                <w:highlight w:val="yellow"/>
              </w:rPr>
              <w:t>6</w:t>
            </w:r>
            <w:r w:rsidRPr="00040C99">
              <w:rPr>
                <w:rFonts w:cs="Arial"/>
                <w:szCs w:val="18"/>
                <w:highlight w:val="yellow"/>
                <w:vertAlign w:val="superscript"/>
              </w:rPr>
              <w:t>1</w:t>
            </w:r>
          </w:p>
        </w:tc>
        <w:tc>
          <w:tcPr>
            <w:tcW w:w="310" w:type="pct"/>
            <w:shd w:val="clear" w:color="auto" w:fill="auto"/>
            <w:vAlign w:val="center"/>
          </w:tcPr>
          <w:p w14:paraId="6FB396A5" w14:textId="1218B39B" w:rsidR="00C04D93" w:rsidRPr="00040C99" w:rsidRDefault="00C04D93" w:rsidP="00C04D93">
            <w:pPr>
              <w:pStyle w:val="TAC"/>
              <w:rPr>
                <w:highlight w:val="yellow"/>
              </w:rPr>
            </w:pPr>
            <w:r w:rsidRPr="00040C99">
              <w:rPr>
                <w:rFonts w:cs="Arial" w:hint="eastAsia"/>
                <w:szCs w:val="18"/>
                <w:highlight w:val="yellow"/>
              </w:rPr>
              <w:t>1</w:t>
            </w:r>
            <w:r w:rsidRPr="00040C99">
              <w:rPr>
                <w:rFonts w:cs="Arial"/>
                <w:szCs w:val="18"/>
                <w:highlight w:val="yellow"/>
              </w:rPr>
              <w:t>0</w:t>
            </w:r>
            <w:r w:rsidRPr="00040C99">
              <w:rPr>
                <w:rFonts w:cs="Arial"/>
                <w:szCs w:val="18"/>
                <w:highlight w:val="yellow"/>
                <w:vertAlign w:val="superscript"/>
              </w:rPr>
              <w:t>1</w:t>
            </w:r>
          </w:p>
        </w:tc>
        <w:tc>
          <w:tcPr>
            <w:tcW w:w="310" w:type="pct"/>
            <w:vAlign w:val="center"/>
          </w:tcPr>
          <w:p w14:paraId="57A731C6" w14:textId="59F753DE" w:rsidR="00C04D93" w:rsidRPr="00040C99" w:rsidRDefault="00C04D93" w:rsidP="00C04D93">
            <w:pPr>
              <w:pStyle w:val="TAC"/>
              <w:rPr>
                <w:highlight w:val="yellow"/>
              </w:rPr>
            </w:pPr>
            <w:r w:rsidRPr="00040C99">
              <w:rPr>
                <w:rFonts w:cs="Arial" w:hint="eastAsia"/>
                <w:szCs w:val="18"/>
                <w:highlight w:val="yellow"/>
              </w:rPr>
              <w:t>1</w:t>
            </w:r>
            <w:r w:rsidRPr="00040C99">
              <w:rPr>
                <w:rFonts w:cs="Arial"/>
                <w:szCs w:val="18"/>
                <w:highlight w:val="yellow"/>
              </w:rPr>
              <w:t>0</w:t>
            </w:r>
            <w:r w:rsidRPr="00040C99">
              <w:rPr>
                <w:rFonts w:cs="Arial"/>
                <w:szCs w:val="18"/>
                <w:highlight w:val="yellow"/>
                <w:vertAlign w:val="superscript"/>
              </w:rPr>
              <w:t>1</w:t>
            </w:r>
          </w:p>
        </w:tc>
        <w:tc>
          <w:tcPr>
            <w:tcW w:w="294" w:type="pct"/>
            <w:vAlign w:val="center"/>
          </w:tcPr>
          <w:p w14:paraId="442D6042" w14:textId="77777777" w:rsidR="00C04D93" w:rsidRPr="00764BD2" w:rsidRDefault="00C04D93" w:rsidP="00C04D93">
            <w:pPr>
              <w:pStyle w:val="TAC"/>
            </w:pPr>
          </w:p>
        </w:tc>
        <w:tc>
          <w:tcPr>
            <w:tcW w:w="360" w:type="pct"/>
            <w:vAlign w:val="center"/>
          </w:tcPr>
          <w:p w14:paraId="1BD289F6" w14:textId="77777777" w:rsidR="00C04D93" w:rsidRPr="00764BD2" w:rsidRDefault="00C04D93" w:rsidP="00C04D93">
            <w:pPr>
              <w:pStyle w:val="TAC"/>
            </w:pPr>
          </w:p>
        </w:tc>
        <w:tc>
          <w:tcPr>
            <w:tcW w:w="294" w:type="pct"/>
          </w:tcPr>
          <w:p w14:paraId="77036EDE" w14:textId="77777777" w:rsidR="00C04D93" w:rsidRPr="00764BD2" w:rsidRDefault="00C04D93" w:rsidP="00C04D93">
            <w:pPr>
              <w:pStyle w:val="TAC"/>
            </w:pPr>
          </w:p>
        </w:tc>
        <w:tc>
          <w:tcPr>
            <w:tcW w:w="294" w:type="pct"/>
            <w:vAlign w:val="center"/>
          </w:tcPr>
          <w:p w14:paraId="59C125F2" w14:textId="77777777" w:rsidR="00C04D93" w:rsidRPr="00764BD2" w:rsidRDefault="00C04D93" w:rsidP="00C04D93">
            <w:pPr>
              <w:pStyle w:val="TAC"/>
            </w:pPr>
          </w:p>
        </w:tc>
        <w:tc>
          <w:tcPr>
            <w:tcW w:w="411" w:type="pct"/>
            <w:vMerge/>
            <w:shd w:val="clear" w:color="auto" w:fill="auto"/>
            <w:vAlign w:val="center"/>
          </w:tcPr>
          <w:p w14:paraId="61D992F3" w14:textId="77777777" w:rsidR="00C04D93" w:rsidRPr="00764BD2" w:rsidRDefault="00C04D93" w:rsidP="00C04D93">
            <w:pPr>
              <w:pStyle w:val="TAC"/>
            </w:pPr>
          </w:p>
        </w:tc>
      </w:tr>
      <w:tr w:rsidR="00C04D93" w:rsidRPr="00764BD2" w14:paraId="24B858CD" w14:textId="77777777" w:rsidTr="00D2273B">
        <w:trPr>
          <w:trHeight w:val="255"/>
          <w:jc w:val="center"/>
        </w:trPr>
        <w:tc>
          <w:tcPr>
            <w:tcW w:w="5000" w:type="pct"/>
            <w:gridSpan w:val="15"/>
            <w:shd w:val="clear" w:color="auto" w:fill="auto"/>
          </w:tcPr>
          <w:p w14:paraId="2E70494A" w14:textId="77777777" w:rsidR="00C04D93" w:rsidRPr="00764BD2" w:rsidRDefault="00C04D93" w:rsidP="00C04D93">
            <w:pPr>
              <w:pStyle w:val="TAN"/>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tc>
      </w:tr>
    </w:tbl>
    <w:p w14:paraId="7DC5C769" w14:textId="098E32CB" w:rsidR="003F0F8B" w:rsidRDefault="003F0F8B" w:rsidP="003F0F8B"/>
    <w:p w14:paraId="2F3F404F" w14:textId="1F9FF410" w:rsidR="00D52440" w:rsidRDefault="00D52440" w:rsidP="00D52440">
      <w:pPr>
        <w:pStyle w:val="Heading1"/>
      </w:pPr>
      <w:r>
        <w:t>3</w:t>
      </w:r>
      <w:r>
        <w:tab/>
        <w:t>Conclusion</w:t>
      </w:r>
    </w:p>
    <w:p w14:paraId="5662BEB6" w14:textId="31170655" w:rsidR="00D52440" w:rsidRPr="00D52440" w:rsidRDefault="00D52440" w:rsidP="00D52440">
      <w:r>
        <w:t>In this contribution we have proposed how to define n7 REFSENS.</w:t>
      </w:r>
    </w:p>
    <w:p w14:paraId="04DD04AC" w14:textId="48841BE7" w:rsidR="003F0F8B" w:rsidRDefault="003F0F8B" w:rsidP="003F0F8B">
      <w:pPr>
        <w:pStyle w:val="Heading1"/>
      </w:pPr>
      <w:r>
        <w:lastRenderedPageBreak/>
        <w:t>4</w:t>
      </w:r>
      <w:r>
        <w:tab/>
        <w:t>References</w:t>
      </w:r>
    </w:p>
    <w:p w14:paraId="0F2F5153" w14:textId="38E4DAAE" w:rsidR="003F0F8B" w:rsidRDefault="003F0F8B" w:rsidP="003F0F8B">
      <w:r>
        <w:t xml:space="preserve">[1] </w:t>
      </w:r>
      <w:r w:rsidRPr="003F0F8B">
        <w:t>R4-1903525</w:t>
      </w:r>
      <w:r>
        <w:t xml:space="preserve">, </w:t>
      </w:r>
      <w:r w:rsidRPr="003F0F8B">
        <w:t>n7 new channel bandwidths REFSENS definition</w:t>
      </w:r>
      <w:r>
        <w:t>, RAN4#90bis, Nokia</w:t>
      </w:r>
    </w:p>
    <w:p w14:paraId="26A1B4C3" w14:textId="2FCCF31D" w:rsidR="003F0F8B" w:rsidRPr="003F0F8B" w:rsidRDefault="003F0F8B" w:rsidP="003F0F8B">
      <w:r>
        <w:t xml:space="preserve">[2] </w:t>
      </w:r>
      <w:r w:rsidRPr="003F0F8B">
        <w:t>R4-1900067</w:t>
      </w:r>
      <w:r>
        <w:t xml:space="preserve">, </w:t>
      </w:r>
      <w:r w:rsidRPr="003F0F8B">
        <w:t>n7 new channel bandwidths emissions study</w:t>
      </w:r>
      <w:r>
        <w:t>, RAN4#90, Nokia</w:t>
      </w:r>
    </w:p>
    <w:p w14:paraId="79A44764" w14:textId="2E53B1BA" w:rsidR="00C81190" w:rsidRDefault="00C81190" w:rsidP="000B5E8E"/>
    <w:p w14:paraId="5BD603B6" w14:textId="3C594079" w:rsidR="00C81190" w:rsidRDefault="00C81190" w:rsidP="000B5E8E"/>
    <w:p w14:paraId="470B3640" w14:textId="77777777" w:rsidR="00C81190" w:rsidRDefault="00C81190" w:rsidP="000B5E8E"/>
    <w:sectPr w:rsidR="00C81190"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37946" w14:textId="77777777" w:rsidR="000A2694" w:rsidRDefault="000A2694" w:rsidP="002B3503">
      <w:pPr>
        <w:spacing w:after="0"/>
      </w:pPr>
      <w:r>
        <w:separator/>
      </w:r>
    </w:p>
  </w:endnote>
  <w:endnote w:type="continuationSeparator" w:id="0">
    <w:p w14:paraId="48BB411E" w14:textId="77777777" w:rsidR="000A2694" w:rsidRDefault="000A269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0FCF3" w14:textId="77777777" w:rsidR="000A2694" w:rsidRDefault="000A2694" w:rsidP="002B3503">
      <w:pPr>
        <w:spacing w:after="0"/>
      </w:pPr>
      <w:r>
        <w:separator/>
      </w:r>
    </w:p>
  </w:footnote>
  <w:footnote w:type="continuationSeparator" w:id="0">
    <w:p w14:paraId="3C81E3BB" w14:textId="77777777" w:rsidR="000A2694" w:rsidRDefault="000A269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8DC0706"/>
    <w:multiLevelType w:val="hybridMultilevel"/>
    <w:tmpl w:val="541C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40C99"/>
    <w:rsid w:val="00091F0B"/>
    <w:rsid w:val="000A2694"/>
    <w:rsid w:val="000A6473"/>
    <w:rsid w:val="000B4E56"/>
    <w:rsid w:val="000B5E8E"/>
    <w:rsid w:val="000F2546"/>
    <w:rsid w:val="00101626"/>
    <w:rsid w:val="00125AB9"/>
    <w:rsid w:val="001364A1"/>
    <w:rsid w:val="0015000E"/>
    <w:rsid w:val="0016131F"/>
    <w:rsid w:val="001953B8"/>
    <w:rsid w:val="002127E2"/>
    <w:rsid w:val="00214C87"/>
    <w:rsid w:val="00215035"/>
    <w:rsid w:val="00291DDD"/>
    <w:rsid w:val="002A7181"/>
    <w:rsid w:val="002B3503"/>
    <w:rsid w:val="002F6A38"/>
    <w:rsid w:val="00347DEA"/>
    <w:rsid w:val="003777FE"/>
    <w:rsid w:val="003F0F8B"/>
    <w:rsid w:val="0042109F"/>
    <w:rsid w:val="00426A90"/>
    <w:rsid w:val="0043450E"/>
    <w:rsid w:val="00453BA5"/>
    <w:rsid w:val="00454E53"/>
    <w:rsid w:val="00482477"/>
    <w:rsid w:val="00491386"/>
    <w:rsid w:val="00494F18"/>
    <w:rsid w:val="004A41DA"/>
    <w:rsid w:val="004C0103"/>
    <w:rsid w:val="004C58F9"/>
    <w:rsid w:val="004D0C67"/>
    <w:rsid w:val="004D3D81"/>
    <w:rsid w:val="00560A63"/>
    <w:rsid w:val="00564B2E"/>
    <w:rsid w:val="00570B14"/>
    <w:rsid w:val="005B2640"/>
    <w:rsid w:val="005F6CE3"/>
    <w:rsid w:val="00602EB6"/>
    <w:rsid w:val="00641C2E"/>
    <w:rsid w:val="00641E1F"/>
    <w:rsid w:val="00664DF6"/>
    <w:rsid w:val="006919C7"/>
    <w:rsid w:val="006C6840"/>
    <w:rsid w:val="00726265"/>
    <w:rsid w:val="00734EBD"/>
    <w:rsid w:val="0076109A"/>
    <w:rsid w:val="007D20DF"/>
    <w:rsid w:val="008236E4"/>
    <w:rsid w:val="00850296"/>
    <w:rsid w:val="008A4493"/>
    <w:rsid w:val="0091383D"/>
    <w:rsid w:val="00940559"/>
    <w:rsid w:val="00996062"/>
    <w:rsid w:val="009B1E68"/>
    <w:rsid w:val="00A451E8"/>
    <w:rsid w:val="00A6018C"/>
    <w:rsid w:val="00AE6327"/>
    <w:rsid w:val="00AF7CB0"/>
    <w:rsid w:val="00B12B5B"/>
    <w:rsid w:val="00B4385F"/>
    <w:rsid w:val="00B65B59"/>
    <w:rsid w:val="00BC764C"/>
    <w:rsid w:val="00BF4B17"/>
    <w:rsid w:val="00C04D93"/>
    <w:rsid w:val="00C21554"/>
    <w:rsid w:val="00C81190"/>
    <w:rsid w:val="00D275CC"/>
    <w:rsid w:val="00D52440"/>
    <w:rsid w:val="00D767C4"/>
    <w:rsid w:val="00D77CF5"/>
    <w:rsid w:val="00E150D7"/>
    <w:rsid w:val="00E33B68"/>
    <w:rsid w:val="00E962C5"/>
    <w:rsid w:val="00EA3488"/>
    <w:rsid w:val="00EB5F7D"/>
    <w:rsid w:val="00EC589F"/>
    <w:rsid w:val="00F70403"/>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2B5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B12B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12B5B"/>
    <w:pPr>
      <w:pBdr>
        <w:top w:val="none" w:sz="0" w:space="0" w:color="auto"/>
      </w:pBdr>
      <w:spacing w:before="180"/>
      <w:outlineLvl w:val="1"/>
    </w:pPr>
    <w:rPr>
      <w:sz w:val="32"/>
    </w:rPr>
  </w:style>
  <w:style w:type="paragraph" w:styleId="Heading3">
    <w:name w:val="heading 3"/>
    <w:basedOn w:val="Heading2"/>
    <w:next w:val="Normal"/>
    <w:qFormat/>
    <w:rsid w:val="00B12B5B"/>
    <w:pPr>
      <w:spacing w:before="120"/>
      <w:outlineLvl w:val="2"/>
    </w:pPr>
    <w:rPr>
      <w:sz w:val="28"/>
    </w:rPr>
  </w:style>
  <w:style w:type="paragraph" w:styleId="Heading4">
    <w:name w:val="heading 4"/>
    <w:basedOn w:val="Heading3"/>
    <w:next w:val="Normal"/>
    <w:qFormat/>
    <w:rsid w:val="00B12B5B"/>
    <w:pPr>
      <w:ind w:left="1418" w:hanging="1418"/>
      <w:outlineLvl w:val="3"/>
    </w:pPr>
    <w:rPr>
      <w:sz w:val="24"/>
    </w:rPr>
  </w:style>
  <w:style w:type="paragraph" w:styleId="Heading5">
    <w:name w:val="heading 5"/>
    <w:basedOn w:val="Heading4"/>
    <w:next w:val="Normal"/>
    <w:qFormat/>
    <w:rsid w:val="00B12B5B"/>
    <w:pPr>
      <w:ind w:left="1701" w:hanging="1701"/>
      <w:outlineLvl w:val="4"/>
    </w:pPr>
    <w:rPr>
      <w:sz w:val="22"/>
    </w:rPr>
  </w:style>
  <w:style w:type="paragraph" w:styleId="Heading6">
    <w:name w:val="heading 6"/>
    <w:basedOn w:val="H6"/>
    <w:next w:val="Normal"/>
    <w:qFormat/>
    <w:rsid w:val="00B12B5B"/>
    <w:pPr>
      <w:outlineLvl w:val="5"/>
    </w:pPr>
  </w:style>
  <w:style w:type="paragraph" w:styleId="Heading7">
    <w:name w:val="heading 7"/>
    <w:basedOn w:val="H6"/>
    <w:next w:val="Normal"/>
    <w:qFormat/>
    <w:rsid w:val="00B12B5B"/>
    <w:pPr>
      <w:outlineLvl w:val="6"/>
    </w:pPr>
  </w:style>
  <w:style w:type="paragraph" w:styleId="Heading8">
    <w:name w:val="heading 8"/>
    <w:basedOn w:val="Heading1"/>
    <w:next w:val="Normal"/>
    <w:qFormat/>
    <w:rsid w:val="00B12B5B"/>
    <w:pPr>
      <w:ind w:left="0" w:firstLine="0"/>
      <w:outlineLvl w:val="7"/>
    </w:pPr>
  </w:style>
  <w:style w:type="paragraph" w:styleId="Heading9">
    <w:name w:val="heading 9"/>
    <w:basedOn w:val="Heading8"/>
    <w:next w:val="Normal"/>
    <w:qFormat/>
    <w:rsid w:val="00B12B5B"/>
    <w:pPr>
      <w:outlineLvl w:val="8"/>
    </w:pPr>
  </w:style>
  <w:style w:type="character" w:default="1" w:styleId="DefaultParagraphFont">
    <w:name w:val="Default Paragraph Font"/>
    <w:semiHidden/>
    <w:rsid w:val="00B12B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2B5B"/>
  </w:style>
  <w:style w:type="paragraph" w:styleId="TOC8">
    <w:name w:val="toc 8"/>
    <w:basedOn w:val="TOC1"/>
    <w:semiHidden/>
    <w:rsid w:val="00B12B5B"/>
    <w:pPr>
      <w:spacing w:before="180"/>
      <w:ind w:left="2693" w:hanging="2693"/>
    </w:pPr>
    <w:rPr>
      <w:b/>
    </w:rPr>
  </w:style>
  <w:style w:type="paragraph" w:styleId="TOC1">
    <w:name w:val="toc 1"/>
    <w:semiHidden/>
    <w:rsid w:val="00B12B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12B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12B5B"/>
    <w:pPr>
      <w:ind w:left="1701" w:hanging="1701"/>
    </w:pPr>
  </w:style>
  <w:style w:type="paragraph" w:styleId="TOC4">
    <w:name w:val="toc 4"/>
    <w:basedOn w:val="TOC3"/>
    <w:semiHidden/>
    <w:rsid w:val="00B12B5B"/>
    <w:pPr>
      <w:ind w:left="1418" w:hanging="1418"/>
    </w:pPr>
  </w:style>
  <w:style w:type="paragraph" w:styleId="TOC3">
    <w:name w:val="toc 3"/>
    <w:basedOn w:val="TOC2"/>
    <w:semiHidden/>
    <w:rsid w:val="00B12B5B"/>
    <w:pPr>
      <w:ind w:left="1134" w:hanging="1134"/>
    </w:pPr>
  </w:style>
  <w:style w:type="paragraph" w:styleId="TOC2">
    <w:name w:val="toc 2"/>
    <w:basedOn w:val="TOC1"/>
    <w:semiHidden/>
    <w:rsid w:val="00B12B5B"/>
    <w:pPr>
      <w:keepNext w:val="0"/>
      <w:spacing w:before="0"/>
      <w:ind w:left="851" w:hanging="851"/>
    </w:pPr>
    <w:rPr>
      <w:sz w:val="20"/>
    </w:rPr>
  </w:style>
  <w:style w:type="paragraph" w:styleId="Index2">
    <w:name w:val="index 2"/>
    <w:basedOn w:val="Index1"/>
    <w:semiHidden/>
    <w:rsid w:val="00B12B5B"/>
    <w:pPr>
      <w:ind w:left="284"/>
    </w:pPr>
  </w:style>
  <w:style w:type="paragraph" w:styleId="Index1">
    <w:name w:val="index 1"/>
    <w:basedOn w:val="Normal"/>
    <w:semiHidden/>
    <w:rsid w:val="00B12B5B"/>
    <w:pPr>
      <w:keepLines/>
      <w:spacing w:after="0"/>
    </w:pPr>
  </w:style>
  <w:style w:type="paragraph" w:customStyle="1" w:styleId="ZH">
    <w:name w:val="ZH"/>
    <w:rsid w:val="00B12B5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12B5B"/>
    <w:pPr>
      <w:outlineLvl w:val="9"/>
    </w:pPr>
  </w:style>
  <w:style w:type="paragraph" w:styleId="ListNumber2">
    <w:name w:val="List Number 2"/>
    <w:basedOn w:val="ListNumber"/>
    <w:semiHidden/>
    <w:rsid w:val="00B12B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12B5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12B5B"/>
    <w:rPr>
      <w:b/>
      <w:position w:val="6"/>
      <w:sz w:val="16"/>
    </w:rPr>
  </w:style>
  <w:style w:type="paragraph" w:styleId="FootnoteText">
    <w:name w:val="footnote text"/>
    <w:basedOn w:val="Normal"/>
    <w:semiHidden/>
    <w:rsid w:val="00B12B5B"/>
    <w:pPr>
      <w:keepLines/>
      <w:spacing w:after="0"/>
      <w:ind w:left="454" w:hanging="454"/>
    </w:pPr>
    <w:rPr>
      <w:sz w:val="16"/>
    </w:rPr>
  </w:style>
  <w:style w:type="paragraph" w:customStyle="1" w:styleId="TAH">
    <w:name w:val="TAH"/>
    <w:basedOn w:val="TAC"/>
    <w:link w:val="TAHCar"/>
    <w:rsid w:val="00B12B5B"/>
    <w:rPr>
      <w:b/>
    </w:rPr>
  </w:style>
  <w:style w:type="paragraph" w:customStyle="1" w:styleId="TAC">
    <w:name w:val="TAC"/>
    <w:basedOn w:val="TAL"/>
    <w:link w:val="TACChar"/>
    <w:rsid w:val="00B12B5B"/>
    <w:pPr>
      <w:jc w:val="center"/>
    </w:pPr>
  </w:style>
  <w:style w:type="paragraph" w:customStyle="1" w:styleId="TF">
    <w:name w:val="TF"/>
    <w:basedOn w:val="TH"/>
    <w:rsid w:val="00B12B5B"/>
    <w:pPr>
      <w:keepNext w:val="0"/>
      <w:spacing w:before="0" w:after="240"/>
    </w:pPr>
  </w:style>
  <w:style w:type="paragraph" w:customStyle="1" w:styleId="NO">
    <w:name w:val="NO"/>
    <w:basedOn w:val="Normal"/>
    <w:rsid w:val="00B12B5B"/>
    <w:pPr>
      <w:keepLines/>
      <w:ind w:left="1135" w:hanging="851"/>
    </w:pPr>
  </w:style>
  <w:style w:type="paragraph" w:styleId="TOC9">
    <w:name w:val="toc 9"/>
    <w:basedOn w:val="TOC8"/>
    <w:semiHidden/>
    <w:rsid w:val="00B12B5B"/>
    <w:pPr>
      <w:ind w:left="1418" w:hanging="1418"/>
    </w:pPr>
  </w:style>
  <w:style w:type="paragraph" w:customStyle="1" w:styleId="EX">
    <w:name w:val="EX"/>
    <w:basedOn w:val="Normal"/>
    <w:rsid w:val="00B12B5B"/>
    <w:pPr>
      <w:keepLines/>
      <w:ind w:left="1702" w:hanging="1418"/>
    </w:pPr>
  </w:style>
  <w:style w:type="paragraph" w:customStyle="1" w:styleId="FP">
    <w:name w:val="FP"/>
    <w:basedOn w:val="Normal"/>
    <w:rsid w:val="00B12B5B"/>
    <w:pPr>
      <w:spacing w:after="0"/>
    </w:pPr>
  </w:style>
  <w:style w:type="paragraph" w:customStyle="1" w:styleId="LD">
    <w:name w:val="LD"/>
    <w:rsid w:val="00B12B5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12B5B"/>
    <w:pPr>
      <w:spacing w:after="0"/>
    </w:pPr>
  </w:style>
  <w:style w:type="paragraph" w:customStyle="1" w:styleId="EW">
    <w:name w:val="EW"/>
    <w:basedOn w:val="EX"/>
    <w:rsid w:val="00B12B5B"/>
    <w:pPr>
      <w:spacing w:after="0"/>
    </w:pPr>
  </w:style>
  <w:style w:type="paragraph" w:styleId="TOC6">
    <w:name w:val="toc 6"/>
    <w:basedOn w:val="TOC5"/>
    <w:next w:val="Normal"/>
    <w:semiHidden/>
    <w:rsid w:val="00B12B5B"/>
    <w:pPr>
      <w:ind w:left="1985" w:hanging="1985"/>
    </w:pPr>
  </w:style>
  <w:style w:type="paragraph" w:styleId="TOC7">
    <w:name w:val="toc 7"/>
    <w:basedOn w:val="TOC6"/>
    <w:next w:val="Normal"/>
    <w:semiHidden/>
    <w:rsid w:val="00B12B5B"/>
    <w:pPr>
      <w:ind w:left="2268" w:hanging="2268"/>
    </w:pPr>
  </w:style>
  <w:style w:type="paragraph" w:styleId="ListBullet2">
    <w:name w:val="List Bullet 2"/>
    <w:basedOn w:val="ListBullet"/>
    <w:semiHidden/>
    <w:rsid w:val="00B12B5B"/>
    <w:pPr>
      <w:ind w:left="851"/>
    </w:pPr>
  </w:style>
  <w:style w:type="paragraph" w:styleId="ListBullet3">
    <w:name w:val="List Bullet 3"/>
    <w:basedOn w:val="ListBullet2"/>
    <w:semiHidden/>
    <w:rsid w:val="00B12B5B"/>
    <w:pPr>
      <w:ind w:left="1135"/>
    </w:pPr>
  </w:style>
  <w:style w:type="paragraph" w:styleId="ListNumber">
    <w:name w:val="List Number"/>
    <w:basedOn w:val="List"/>
    <w:semiHidden/>
    <w:rsid w:val="00B12B5B"/>
  </w:style>
  <w:style w:type="paragraph" w:customStyle="1" w:styleId="EQ">
    <w:name w:val="EQ"/>
    <w:basedOn w:val="Normal"/>
    <w:next w:val="Normal"/>
    <w:rsid w:val="00B12B5B"/>
    <w:pPr>
      <w:keepLines/>
      <w:tabs>
        <w:tab w:val="center" w:pos="4536"/>
        <w:tab w:val="right" w:pos="9072"/>
      </w:tabs>
    </w:pPr>
    <w:rPr>
      <w:noProof/>
    </w:rPr>
  </w:style>
  <w:style w:type="paragraph" w:customStyle="1" w:styleId="TH">
    <w:name w:val="TH"/>
    <w:basedOn w:val="Normal"/>
    <w:link w:val="THChar"/>
    <w:rsid w:val="00B12B5B"/>
    <w:pPr>
      <w:keepNext/>
      <w:keepLines/>
      <w:spacing w:before="60"/>
      <w:jc w:val="center"/>
    </w:pPr>
    <w:rPr>
      <w:rFonts w:ascii="Arial" w:hAnsi="Arial"/>
      <w:b/>
    </w:rPr>
  </w:style>
  <w:style w:type="paragraph" w:customStyle="1" w:styleId="NF">
    <w:name w:val="NF"/>
    <w:basedOn w:val="NO"/>
    <w:rsid w:val="00B12B5B"/>
    <w:pPr>
      <w:keepNext/>
      <w:spacing w:after="0"/>
    </w:pPr>
    <w:rPr>
      <w:rFonts w:ascii="Arial" w:hAnsi="Arial"/>
      <w:sz w:val="18"/>
    </w:rPr>
  </w:style>
  <w:style w:type="paragraph" w:customStyle="1" w:styleId="PL">
    <w:name w:val="PL"/>
    <w:rsid w:val="00B12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12B5B"/>
    <w:pPr>
      <w:jc w:val="right"/>
    </w:pPr>
  </w:style>
  <w:style w:type="paragraph" w:customStyle="1" w:styleId="H6">
    <w:name w:val="H6"/>
    <w:basedOn w:val="Heading5"/>
    <w:next w:val="Normal"/>
    <w:rsid w:val="00B12B5B"/>
    <w:pPr>
      <w:ind w:left="1985" w:hanging="1985"/>
      <w:outlineLvl w:val="9"/>
    </w:pPr>
    <w:rPr>
      <w:sz w:val="20"/>
    </w:rPr>
  </w:style>
  <w:style w:type="paragraph" w:customStyle="1" w:styleId="TAN">
    <w:name w:val="TAN"/>
    <w:basedOn w:val="TAL"/>
    <w:link w:val="TANChar"/>
    <w:rsid w:val="00B12B5B"/>
    <w:pPr>
      <w:ind w:left="851" w:hanging="851"/>
    </w:pPr>
  </w:style>
  <w:style w:type="paragraph" w:customStyle="1" w:styleId="TAL">
    <w:name w:val="TAL"/>
    <w:basedOn w:val="Normal"/>
    <w:rsid w:val="00B12B5B"/>
    <w:pPr>
      <w:keepNext/>
      <w:keepLines/>
      <w:spacing w:after="0"/>
    </w:pPr>
    <w:rPr>
      <w:rFonts w:ascii="Arial" w:hAnsi="Arial"/>
      <w:sz w:val="18"/>
    </w:rPr>
  </w:style>
  <w:style w:type="paragraph" w:customStyle="1" w:styleId="ZA">
    <w:name w:val="ZA"/>
    <w:rsid w:val="00B12B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12B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12B5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12B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12B5B"/>
    <w:pPr>
      <w:framePr w:wrap="notBeside" w:y="16161"/>
    </w:pPr>
  </w:style>
  <w:style w:type="character" w:customStyle="1" w:styleId="ZGSM">
    <w:name w:val="ZGSM"/>
    <w:rsid w:val="00B12B5B"/>
  </w:style>
  <w:style w:type="paragraph" w:styleId="List2">
    <w:name w:val="List 2"/>
    <w:basedOn w:val="List"/>
    <w:semiHidden/>
    <w:rsid w:val="00B12B5B"/>
    <w:pPr>
      <w:ind w:left="851"/>
    </w:pPr>
  </w:style>
  <w:style w:type="paragraph" w:customStyle="1" w:styleId="ZG">
    <w:name w:val="ZG"/>
    <w:rsid w:val="00B12B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B12B5B"/>
    <w:pPr>
      <w:ind w:left="1135"/>
    </w:pPr>
  </w:style>
  <w:style w:type="paragraph" w:styleId="List4">
    <w:name w:val="List 4"/>
    <w:basedOn w:val="List3"/>
    <w:semiHidden/>
    <w:rsid w:val="00B12B5B"/>
    <w:pPr>
      <w:ind w:left="1418"/>
    </w:pPr>
  </w:style>
  <w:style w:type="paragraph" w:styleId="List5">
    <w:name w:val="List 5"/>
    <w:basedOn w:val="List4"/>
    <w:semiHidden/>
    <w:rsid w:val="00B12B5B"/>
    <w:pPr>
      <w:ind w:left="1702"/>
    </w:pPr>
  </w:style>
  <w:style w:type="paragraph" w:customStyle="1" w:styleId="EditorsNote">
    <w:name w:val="Editor's Note"/>
    <w:basedOn w:val="NO"/>
    <w:rsid w:val="00B12B5B"/>
    <w:rPr>
      <w:color w:val="FF0000"/>
    </w:rPr>
  </w:style>
  <w:style w:type="paragraph" w:styleId="List">
    <w:name w:val="List"/>
    <w:basedOn w:val="Normal"/>
    <w:semiHidden/>
    <w:rsid w:val="00B12B5B"/>
    <w:pPr>
      <w:ind w:left="568" w:hanging="284"/>
    </w:pPr>
  </w:style>
  <w:style w:type="paragraph" w:styleId="ListBullet">
    <w:name w:val="List Bullet"/>
    <w:basedOn w:val="List"/>
    <w:semiHidden/>
    <w:rsid w:val="00B12B5B"/>
  </w:style>
  <w:style w:type="paragraph" w:styleId="ListBullet4">
    <w:name w:val="List Bullet 4"/>
    <w:basedOn w:val="ListBullet3"/>
    <w:semiHidden/>
    <w:rsid w:val="00B12B5B"/>
    <w:pPr>
      <w:ind w:left="1418"/>
    </w:pPr>
  </w:style>
  <w:style w:type="paragraph" w:styleId="ListBullet5">
    <w:name w:val="List Bullet 5"/>
    <w:basedOn w:val="ListBullet4"/>
    <w:semiHidden/>
    <w:rsid w:val="00B12B5B"/>
    <w:pPr>
      <w:ind w:left="1702"/>
    </w:pPr>
  </w:style>
  <w:style w:type="paragraph" w:customStyle="1" w:styleId="B1">
    <w:name w:val="B1"/>
    <w:basedOn w:val="List"/>
    <w:rsid w:val="00B12B5B"/>
  </w:style>
  <w:style w:type="paragraph" w:customStyle="1" w:styleId="B2">
    <w:name w:val="B2"/>
    <w:basedOn w:val="List2"/>
    <w:rsid w:val="00B12B5B"/>
  </w:style>
  <w:style w:type="paragraph" w:customStyle="1" w:styleId="B3">
    <w:name w:val="B3"/>
    <w:basedOn w:val="List3"/>
    <w:rsid w:val="00B12B5B"/>
  </w:style>
  <w:style w:type="paragraph" w:customStyle="1" w:styleId="B4">
    <w:name w:val="B4"/>
    <w:basedOn w:val="List4"/>
    <w:rsid w:val="00B12B5B"/>
  </w:style>
  <w:style w:type="paragraph" w:customStyle="1" w:styleId="B5">
    <w:name w:val="B5"/>
    <w:basedOn w:val="List5"/>
    <w:rsid w:val="00B12B5B"/>
  </w:style>
  <w:style w:type="paragraph" w:styleId="Footer">
    <w:name w:val="footer"/>
    <w:basedOn w:val="Header"/>
    <w:semiHidden/>
    <w:rsid w:val="00B12B5B"/>
    <w:pPr>
      <w:jc w:val="center"/>
    </w:pPr>
    <w:rPr>
      <w:i/>
    </w:rPr>
  </w:style>
  <w:style w:type="paragraph" w:customStyle="1" w:styleId="ZTD">
    <w:name w:val="ZTD"/>
    <w:basedOn w:val="ZB"/>
    <w:rsid w:val="00B12B5B"/>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3F0F8B"/>
    <w:rPr>
      <w:rFonts w:ascii="Arial" w:hAnsi="Arial"/>
      <w:b/>
      <w:lang w:val="en-GB" w:eastAsia="en-US"/>
    </w:rPr>
  </w:style>
  <w:style w:type="character" w:customStyle="1" w:styleId="TANChar">
    <w:name w:val="TAN Char"/>
    <w:link w:val="TAN"/>
    <w:rsid w:val="003F0F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36576-849D-44EB-9F20-8F439ED44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354</Words>
  <Characters>2022</Characters>
  <Application>Microsoft Office Word</Application>
  <DocSecurity>0</DocSecurity>
  <Lines>16</Lines>
  <Paragraphs>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 in RAN4#91</cp:lastModifiedBy>
  <cp:revision>4</cp:revision>
  <cp:lastPrinted>1899-12-31T22:00:00Z</cp:lastPrinted>
  <dcterms:created xsi:type="dcterms:W3CDTF">2019-04-26T07:44:00Z</dcterms:created>
  <dcterms:modified xsi:type="dcterms:W3CDTF">2019-04-26T07:50:00Z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2019-04-26T07:44:38.3855432Z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